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A6B" w:rsidRPr="00C421B3" w:rsidRDefault="00C15A6B" w:rsidP="00C15A6B">
      <w:pPr>
        <w:spacing w:line="600" w:lineRule="exact"/>
        <w:jc w:val="center"/>
        <w:rPr>
          <w:rFonts w:ascii="方正小标宋简体" w:eastAsia="方正小标宋简体" w:hAnsi="仿宋" w:hint="eastAsia"/>
          <w:sz w:val="32"/>
          <w:szCs w:val="32"/>
        </w:rPr>
      </w:pPr>
      <w:r w:rsidRPr="00C421B3">
        <w:rPr>
          <w:rFonts w:ascii="方正小标宋简体" w:eastAsia="方正小标宋简体" w:hAnsi="仿宋" w:hint="eastAsia"/>
          <w:sz w:val="44"/>
          <w:szCs w:val="44"/>
        </w:rPr>
        <w:t>平顶山市2017年全民科学素质工作要点</w:t>
      </w:r>
    </w:p>
    <w:p w:rsidR="00C15A6B" w:rsidRPr="00C421B3" w:rsidRDefault="00C15A6B" w:rsidP="00C15A6B">
      <w:pPr>
        <w:spacing w:line="600" w:lineRule="exact"/>
        <w:ind w:firstLine="645"/>
        <w:rPr>
          <w:rFonts w:ascii="仿宋" w:eastAsia="仿宋" w:hAnsi="仿宋" w:hint="eastAsia"/>
          <w:sz w:val="32"/>
          <w:szCs w:val="32"/>
        </w:rPr>
      </w:pPr>
    </w:p>
    <w:p w:rsidR="00C15A6B" w:rsidRPr="00C421B3" w:rsidRDefault="00C15A6B" w:rsidP="00C15A6B">
      <w:pPr>
        <w:ind w:firstLine="646"/>
        <w:rPr>
          <w:rFonts w:ascii="仿宋" w:eastAsia="仿宋" w:hAnsi="仿宋" w:hint="eastAsia"/>
          <w:sz w:val="32"/>
          <w:szCs w:val="32"/>
        </w:rPr>
      </w:pPr>
      <w:r w:rsidRPr="00C421B3">
        <w:rPr>
          <w:rFonts w:ascii="仿宋" w:eastAsia="仿宋" w:hAnsi="仿宋" w:hint="eastAsia"/>
          <w:sz w:val="32"/>
          <w:szCs w:val="32"/>
        </w:rPr>
        <w:t>2017年是贯彻落实“科技三会”和市第九次党代会精神的重要之年。市委、市政府高度重视科普工作，面对新形势、新任务，全市《科学素质纲要》实施工作要紧紧围绕市委、市政府中心工作和市第九次党代会提出的奋斗目标，按照《平顶山市全民科学素质行动计划纲要实施方案(2016-2020年)》</w:t>
      </w:r>
      <w:r>
        <w:rPr>
          <w:rFonts w:ascii="仿宋" w:eastAsia="仿宋" w:hAnsi="仿宋" w:hint="eastAsia"/>
          <w:sz w:val="32"/>
          <w:szCs w:val="32"/>
        </w:rPr>
        <w:t>（平政办</w:t>
      </w:r>
      <w:r w:rsidRPr="00C421B3">
        <w:rPr>
          <w:rFonts w:ascii="仿宋" w:eastAsia="仿宋" w:hAnsi="仿宋" w:hint="eastAsia"/>
          <w:bCs/>
          <w:sz w:val="32"/>
          <w:szCs w:val="44"/>
        </w:rPr>
        <w:t>〔</w:t>
      </w:r>
      <w:r>
        <w:rPr>
          <w:rFonts w:ascii="仿宋" w:eastAsia="仿宋" w:hAnsi="仿宋" w:hint="eastAsia"/>
          <w:bCs/>
          <w:sz w:val="32"/>
          <w:szCs w:val="44"/>
        </w:rPr>
        <w:t>2016</w:t>
      </w:r>
      <w:r w:rsidRPr="00C421B3">
        <w:rPr>
          <w:rFonts w:ascii="仿宋" w:eastAsia="仿宋" w:hAnsi="仿宋" w:hint="eastAsia"/>
          <w:bCs/>
          <w:sz w:val="32"/>
          <w:szCs w:val="44"/>
        </w:rPr>
        <w:t>〕</w:t>
      </w:r>
      <w:r>
        <w:rPr>
          <w:rFonts w:ascii="仿宋" w:eastAsia="仿宋" w:hAnsi="仿宋" w:hint="eastAsia"/>
          <w:bCs/>
          <w:sz w:val="32"/>
          <w:szCs w:val="44"/>
        </w:rPr>
        <w:t>96号</w:t>
      </w:r>
      <w:r>
        <w:rPr>
          <w:rFonts w:ascii="仿宋" w:eastAsia="仿宋" w:hAnsi="仿宋" w:hint="eastAsia"/>
          <w:sz w:val="32"/>
          <w:szCs w:val="32"/>
        </w:rPr>
        <w:t>）</w:t>
      </w:r>
      <w:r w:rsidRPr="00C421B3">
        <w:rPr>
          <w:rFonts w:ascii="仿宋" w:eastAsia="仿宋" w:hAnsi="仿宋" w:hint="eastAsia"/>
          <w:sz w:val="32"/>
          <w:szCs w:val="32"/>
        </w:rPr>
        <w:t>部署，聚焦重点、补齐短板、精准发力、重在落实，努力开创全民科学素质工作新局面，为实现全市“十三五”末公民科学素质水平达到7.0%的目标奠定良好基础，厚植创新驱动发展的公民科学素质土壤，为资源型城市可持续发展示范区建设贡献更多智慧和力量。</w:t>
      </w:r>
    </w:p>
    <w:p w:rsidR="00C15A6B" w:rsidRPr="00C421B3" w:rsidRDefault="00C15A6B" w:rsidP="00C15A6B">
      <w:pPr>
        <w:ind w:firstLineChars="200" w:firstLine="640"/>
        <w:rPr>
          <w:rFonts w:ascii="仿宋" w:eastAsia="仿宋" w:hAnsi="仿宋" w:hint="eastAsia"/>
          <w:sz w:val="32"/>
          <w:szCs w:val="32"/>
        </w:rPr>
      </w:pPr>
      <w:r w:rsidRPr="00C421B3">
        <w:rPr>
          <w:rFonts w:ascii="仿宋" w:eastAsia="仿宋" w:hAnsi="仿宋" w:hint="eastAsia"/>
          <w:sz w:val="32"/>
          <w:szCs w:val="32"/>
        </w:rPr>
        <w:t>2017年在全面推进全民科学素质各项工作的同时，重点做好以下工作。</w:t>
      </w:r>
    </w:p>
    <w:p w:rsidR="00C15A6B" w:rsidRPr="00C421B3" w:rsidRDefault="00C15A6B" w:rsidP="00C15A6B">
      <w:pPr>
        <w:ind w:firstLineChars="200" w:firstLine="640"/>
        <w:rPr>
          <w:rFonts w:ascii="黑体" w:eastAsia="黑体" w:hAnsi="黑体" w:hint="eastAsia"/>
          <w:sz w:val="32"/>
          <w:szCs w:val="32"/>
        </w:rPr>
      </w:pPr>
      <w:r w:rsidRPr="00C421B3">
        <w:rPr>
          <w:rFonts w:ascii="黑体" w:eastAsia="黑体" w:hAnsi="黑体" w:hint="eastAsia"/>
          <w:sz w:val="32"/>
          <w:szCs w:val="32"/>
        </w:rPr>
        <w:t>一、以服务创新驱动发展战略实施为导向，实现科普服务的全覆盖</w:t>
      </w:r>
    </w:p>
    <w:p w:rsidR="00C15A6B" w:rsidRPr="00C421B3" w:rsidRDefault="00C15A6B" w:rsidP="00C15A6B">
      <w:pPr>
        <w:ind w:firstLine="645"/>
        <w:rPr>
          <w:rFonts w:ascii="仿宋" w:eastAsia="仿宋" w:hAnsi="仿宋" w:hint="eastAsia"/>
          <w:b/>
          <w:bCs/>
          <w:sz w:val="32"/>
          <w:szCs w:val="32"/>
        </w:rPr>
      </w:pPr>
      <w:r w:rsidRPr="00C421B3">
        <w:rPr>
          <w:rFonts w:ascii="仿宋" w:eastAsia="仿宋" w:hAnsi="仿宋" w:hint="eastAsia"/>
          <w:sz w:val="32"/>
          <w:szCs w:val="32"/>
        </w:rPr>
        <w:t>1.</w:t>
      </w:r>
      <w:r w:rsidRPr="00C421B3">
        <w:rPr>
          <w:rFonts w:ascii="仿宋" w:eastAsia="仿宋" w:hAnsi="仿宋" w:hint="eastAsia"/>
          <w:color w:val="000000"/>
          <w:sz w:val="32"/>
          <w:szCs w:val="32"/>
        </w:rPr>
        <w:t>推进以科技创新为核心的全面创新。积极推动科普人才培育和科普内容的有效供给，深入实施“百千万科普工程”，逐步形成普惠共享的现代科普体系，进一步提升科普覆盖面和实效性。深入开展科普日、科技活动周、文化科技卫生“三下乡”等品牌主题科普活动，不断提高广大公众的科技意识。举办大众创业万众创新</w:t>
      </w:r>
      <w:r w:rsidRPr="00C421B3">
        <w:rPr>
          <w:rFonts w:ascii="仿宋" w:eastAsia="仿宋" w:hAnsi="仿宋" w:hint="eastAsia"/>
          <w:sz w:val="32"/>
          <w:szCs w:val="32"/>
        </w:rPr>
        <w:t>活动周、“创新驱动助力转型”科技论坛等双创系列活动，</w:t>
      </w:r>
      <w:r w:rsidRPr="00C421B3">
        <w:rPr>
          <w:rFonts w:ascii="仿宋" w:eastAsia="仿宋" w:hAnsi="仿宋" w:hint="eastAsia"/>
          <w:sz w:val="32"/>
          <w:szCs w:val="32"/>
        </w:rPr>
        <w:lastRenderedPageBreak/>
        <w:t>激发全社会双创活力，营造双创发展良好氛围。</w:t>
      </w:r>
      <w:r w:rsidRPr="00C421B3">
        <w:rPr>
          <w:rFonts w:ascii="仿宋" w:eastAsia="仿宋" w:hAnsi="仿宋" w:hint="eastAsia"/>
          <w:b/>
          <w:bCs/>
          <w:sz w:val="32"/>
          <w:szCs w:val="32"/>
        </w:rPr>
        <w:t>（责任单位：各成员单位）</w:t>
      </w:r>
    </w:p>
    <w:p w:rsidR="00C15A6B" w:rsidRPr="00C421B3" w:rsidRDefault="00C15A6B" w:rsidP="00C15A6B">
      <w:pPr>
        <w:ind w:firstLineChars="200" w:firstLine="640"/>
        <w:rPr>
          <w:rFonts w:ascii="仿宋" w:eastAsia="仿宋" w:hAnsi="仿宋" w:hint="eastAsia"/>
          <w:b/>
          <w:bCs/>
          <w:sz w:val="32"/>
          <w:szCs w:val="32"/>
        </w:rPr>
      </w:pPr>
      <w:r w:rsidRPr="00C421B3">
        <w:rPr>
          <w:rFonts w:ascii="仿宋" w:eastAsia="仿宋" w:hAnsi="仿宋" w:hint="eastAsia"/>
          <w:sz w:val="32"/>
          <w:szCs w:val="32"/>
        </w:rPr>
        <w:t>2.</w:t>
      </w:r>
      <w:r w:rsidRPr="00C421B3">
        <w:rPr>
          <w:rFonts w:ascii="仿宋" w:eastAsia="仿宋" w:hAnsi="仿宋" w:hint="eastAsia"/>
          <w:color w:val="000000"/>
          <w:sz w:val="32"/>
          <w:szCs w:val="32"/>
        </w:rPr>
        <w:t>开展首届“科技工作</w:t>
      </w:r>
      <w:r>
        <w:rPr>
          <w:rFonts w:ascii="仿宋" w:eastAsia="仿宋" w:hAnsi="仿宋" w:hint="eastAsia"/>
          <w:color w:val="000000"/>
          <w:sz w:val="32"/>
          <w:szCs w:val="32"/>
        </w:rPr>
        <w:t>者</w:t>
      </w:r>
      <w:r w:rsidRPr="00C421B3">
        <w:rPr>
          <w:rFonts w:ascii="仿宋" w:eastAsia="仿宋" w:hAnsi="仿宋" w:hint="eastAsia"/>
          <w:color w:val="000000"/>
          <w:sz w:val="32"/>
          <w:szCs w:val="32"/>
        </w:rPr>
        <w:t>日”活动。动员各部门、各地方和各领域力量，鼓励支持科技工作者集中的高校、科研院所和企业，组织开展形式多样、内容丰富的系列主题活动，激励科技工作者创新创业。</w:t>
      </w:r>
      <w:r w:rsidRPr="00C421B3">
        <w:rPr>
          <w:rFonts w:ascii="仿宋" w:eastAsia="仿宋" w:hAnsi="仿宋" w:hint="eastAsia"/>
          <w:b/>
          <w:bCs/>
          <w:sz w:val="32"/>
          <w:szCs w:val="32"/>
        </w:rPr>
        <w:t>（责任单位：各成员单位）</w:t>
      </w:r>
    </w:p>
    <w:p w:rsidR="00C15A6B" w:rsidRPr="00C421B3" w:rsidRDefault="00C15A6B" w:rsidP="00C15A6B">
      <w:pPr>
        <w:ind w:firstLine="645"/>
        <w:rPr>
          <w:rFonts w:ascii="仿宋" w:eastAsia="仿宋" w:hAnsi="仿宋" w:hint="eastAsia"/>
          <w:b/>
          <w:bCs/>
          <w:sz w:val="32"/>
          <w:szCs w:val="32"/>
        </w:rPr>
      </w:pPr>
      <w:r w:rsidRPr="00C421B3">
        <w:rPr>
          <w:rFonts w:ascii="仿宋" w:eastAsia="仿宋" w:hAnsi="仿宋" w:hint="eastAsia"/>
          <w:sz w:val="32"/>
          <w:szCs w:val="32"/>
        </w:rPr>
        <w:t>3.结合部门特色，广泛开展专题科普活动。组织好食品安全宣传周、节能宣传月、防灾减灾日、世界地球日、世界气象日、世界环境日、</w:t>
      </w:r>
      <w:r w:rsidRPr="00C421B3">
        <w:rPr>
          <w:rFonts w:ascii="仿宋" w:eastAsia="仿宋" w:hAnsi="仿宋" w:hint="eastAsia"/>
          <w:color w:val="000000"/>
          <w:sz w:val="32"/>
          <w:szCs w:val="32"/>
        </w:rPr>
        <w:t>世界标准日、世界计量日</w:t>
      </w:r>
      <w:r w:rsidRPr="00C421B3">
        <w:rPr>
          <w:rFonts w:ascii="仿宋" w:eastAsia="仿宋" w:hAnsi="仿宋" w:hint="eastAsia"/>
          <w:color w:val="FF0000"/>
          <w:sz w:val="32"/>
          <w:szCs w:val="32"/>
        </w:rPr>
        <w:t>、</w:t>
      </w:r>
      <w:r w:rsidRPr="00C421B3">
        <w:rPr>
          <w:rFonts w:ascii="仿宋" w:eastAsia="仿宋" w:hAnsi="仿宋" w:hint="eastAsia"/>
          <w:color w:val="000000"/>
          <w:sz w:val="32"/>
          <w:szCs w:val="32"/>
        </w:rPr>
        <w:t>林业科技周</w:t>
      </w:r>
      <w:r w:rsidRPr="00C421B3">
        <w:rPr>
          <w:rFonts w:ascii="仿宋" w:eastAsia="仿宋" w:hAnsi="仿宋" w:hint="eastAsia"/>
          <w:sz w:val="32"/>
          <w:szCs w:val="32"/>
        </w:rPr>
        <w:t>、安全用药月、安全生产月、健康科普行动等专题科普活动。开展院士专家科普报告会、青年环境友好使者行动、食品安全中原行、防灾减灾宣传志愿者行活动。</w:t>
      </w:r>
      <w:r w:rsidRPr="00C421B3">
        <w:rPr>
          <w:rFonts w:ascii="仿宋" w:eastAsia="仿宋" w:hAnsi="仿宋" w:hint="eastAsia"/>
          <w:b/>
          <w:bCs/>
          <w:sz w:val="32"/>
          <w:szCs w:val="32"/>
        </w:rPr>
        <w:t>（责任单位：各成员单位）</w:t>
      </w:r>
    </w:p>
    <w:p w:rsidR="00C15A6B" w:rsidRPr="00C421B3" w:rsidRDefault="00C15A6B" w:rsidP="00C15A6B">
      <w:pPr>
        <w:ind w:firstLine="640"/>
        <w:rPr>
          <w:rFonts w:ascii="仿宋" w:eastAsia="仿宋" w:hAnsi="仿宋" w:hint="eastAsia"/>
          <w:b/>
          <w:bCs/>
          <w:sz w:val="32"/>
          <w:szCs w:val="32"/>
        </w:rPr>
      </w:pPr>
      <w:r w:rsidRPr="00C421B3">
        <w:rPr>
          <w:rFonts w:ascii="仿宋" w:eastAsia="仿宋" w:hAnsi="仿宋" w:hint="eastAsia"/>
          <w:sz w:val="32"/>
          <w:szCs w:val="32"/>
        </w:rPr>
        <w:t>4.围绕社会广泛关注的</w:t>
      </w:r>
      <w:r w:rsidRPr="00C421B3">
        <w:rPr>
          <w:rFonts w:ascii="仿宋" w:eastAsia="仿宋" w:hAnsi="仿宋" w:hint="eastAsia"/>
          <w:spacing w:val="-2"/>
          <w:kern w:val="0"/>
          <w:sz w:val="32"/>
          <w:szCs w:val="32"/>
        </w:rPr>
        <w:t>卫生健康、食品安全、环保治污、应急安全</w:t>
      </w:r>
      <w:r w:rsidRPr="00C421B3">
        <w:rPr>
          <w:rFonts w:ascii="仿宋" w:eastAsia="仿宋" w:hAnsi="仿宋" w:hint="eastAsia"/>
          <w:sz w:val="32"/>
          <w:szCs w:val="32"/>
        </w:rPr>
        <w:t>等热点、焦点问题，组织开展“科普专家讲坛”“应急科普”等活动，及时在主流媒体和移动终端等新媒体上准确、便捷为公众解疑释惑，引导正确科学的社会舆论。组织好“科普进</w:t>
      </w:r>
      <w:r>
        <w:rPr>
          <w:rFonts w:ascii="仿宋" w:eastAsia="仿宋" w:hAnsi="仿宋" w:hint="eastAsia"/>
          <w:sz w:val="32"/>
          <w:szCs w:val="32"/>
        </w:rPr>
        <w:t>校园</w:t>
      </w:r>
      <w:r w:rsidRPr="00C421B3">
        <w:rPr>
          <w:rFonts w:ascii="仿宋" w:eastAsia="仿宋" w:hAnsi="仿宋" w:hint="eastAsia"/>
          <w:sz w:val="32"/>
          <w:szCs w:val="32"/>
        </w:rPr>
        <w:t>、进</w:t>
      </w:r>
      <w:r>
        <w:rPr>
          <w:rFonts w:ascii="仿宋" w:eastAsia="仿宋" w:hAnsi="仿宋" w:hint="eastAsia"/>
          <w:sz w:val="32"/>
          <w:szCs w:val="32"/>
        </w:rPr>
        <w:t>农村</w:t>
      </w:r>
      <w:r w:rsidRPr="00C421B3">
        <w:rPr>
          <w:rFonts w:ascii="仿宋" w:eastAsia="仿宋" w:hAnsi="仿宋" w:hint="eastAsia"/>
          <w:sz w:val="32"/>
          <w:szCs w:val="32"/>
        </w:rPr>
        <w:t>、进社区、进</w:t>
      </w:r>
      <w:r>
        <w:rPr>
          <w:rFonts w:ascii="仿宋" w:eastAsia="仿宋" w:hAnsi="仿宋" w:hint="eastAsia"/>
          <w:sz w:val="32"/>
          <w:szCs w:val="32"/>
        </w:rPr>
        <w:t>企业</w:t>
      </w:r>
      <w:r w:rsidRPr="00C421B3">
        <w:rPr>
          <w:rFonts w:ascii="仿宋" w:eastAsia="仿宋" w:hAnsi="仿宋" w:hint="eastAsia"/>
          <w:sz w:val="32"/>
          <w:szCs w:val="32"/>
        </w:rPr>
        <w:t>、进机关”、 “食品安全大讲堂”、“科协讲坛”、“现代农业大讲堂”、“校园科普大讲堂”、“科普大篷车进校园”等活动，弘扬科学精神，普及科学知识。</w:t>
      </w:r>
      <w:r w:rsidRPr="00C421B3">
        <w:rPr>
          <w:rFonts w:ascii="仿宋" w:eastAsia="仿宋" w:hAnsi="仿宋" w:hint="eastAsia"/>
          <w:b/>
          <w:bCs/>
          <w:sz w:val="32"/>
          <w:szCs w:val="32"/>
        </w:rPr>
        <w:t>（责任单位：各成员单位）</w:t>
      </w:r>
    </w:p>
    <w:p w:rsidR="00C15A6B" w:rsidRPr="00C421B3" w:rsidRDefault="00C15A6B" w:rsidP="00C15A6B">
      <w:pPr>
        <w:ind w:firstLineChars="200" w:firstLine="640"/>
        <w:rPr>
          <w:rFonts w:ascii="仿宋" w:eastAsia="仿宋" w:hAnsi="仿宋" w:hint="eastAsia"/>
          <w:b/>
          <w:bCs/>
          <w:sz w:val="32"/>
          <w:szCs w:val="32"/>
        </w:rPr>
      </w:pPr>
      <w:r w:rsidRPr="00C421B3">
        <w:rPr>
          <w:rFonts w:ascii="仿宋" w:eastAsia="仿宋" w:hAnsi="仿宋" w:hint="eastAsia"/>
          <w:sz w:val="32"/>
          <w:szCs w:val="32"/>
        </w:rPr>
        <w:t>5</w:t>
      </w:r>
      <w:r>
        <w:rPr>
          <w:rFonts w:ascii="仿宋" w:eastAsia="仿宋" w:hAnsi="仿宋" w:hint="eastAsia"/>
          <w:sz w:val="32"/>
          <w:szCs w:val="32"/>
        </w:rPr>
        <w:t>.</w:t>
      </w:r>
      <w:r w:rsidRPr="00C421B3">
        <w:rPr>
          <w:rFonts w:ascii="仿宋" w:eastAsia="仿宋" w:hAnsi="仿宋" w:hint="eastAsia"/>
          <w:sz w:val="32"/>
          <w:szCs w:val="32"/>
        </w:rPr>
        <w:t>加大科技宣传力度，报道科技成就，学习科技典范，传播科学知识，积极倡导求真务实、追求卓越、敢为人先、宽容失败的创新文化，运用群众喜闻乐见的形式，传播更多有知有趣有用的科普精品，营造支撑创新发展的有利氛围。</w:t>
      </w:r>
      <w:r w:rsidRPr="00C421B3">
        <w:rPr>
          <w:rFonts w:ascii="仿宋" w:eastAsia="仿宋" w:hAnsi="仿宋" w:hint="eastAsia"/>
          <w:b/>
          <w:bCs/>
          <w:sz w:val="32"/>
          <w:szCs w:val="32"/>
        </w:rPr>
        <w:t>（责任单位：各成员单位）</w:t>
      </w:r>
    </w:p>
    <w:p w:rsidR="00C15A6B" w:rsidRPr="00C421B3" w:rsidRDefault="00C15A6B" w:rsidP="00C15A6B">
      <w:pPr>
        <w:ind w:firstLine="660"/>
        <w:rPr>
          <w:rFonts w:ascii="黑体" w:eastAsia="黑体" w:hAnsi="黑体" w:hint="eastAsia"/>
          <w:sz w:val="32"/>
          <w:szCs w:val="32"/>
        </w:rPr>
      </w:pPr>
      <w:r w:rsidRPr="00C421B3">
        <w:rPr>
          <w:rFonts w:ascii="黑体" w:eastAsia="黑体" w:hAnsi="黑体" w:hint="eastAsia"/>
          <w:sz w:val="32"/>
          <w:szCs w:val="32"/>
        </w:rPr>
        <w:t>二、大力推进重点人群科学素质行动，带动全民科学素质实现整体跨越</w:t>
      </w:r>
    </w:p>
    <w:p w:rsidR="00C15A6B" w:rsidRPr="00C421B3" w:rsidRDefault="00C15A6B" w:rsidP="00C15A6B">
      <w:pPr>
        <w:ind w:firstLineChars="200" w:firstLine="640"/>
        <w:rPr>
          <w:rFonts w:ascii="楷体" w:eastAsia="楷体" w:hAnsi="楷体" w:hint="eastAsia"/>
          <w:sz w:val="32"/>
          <w:szCs w:val="32"/>
        </w:rPr>
      </w:pPr>
      <w:r w:rsidRPr="00C421B3">
        <w:rPr>
          <w:rFonts w:ascii="楷体" w:eastAsia="楷体" w:hAnsi="楷体" w:hint="eastAsia"/>
          <w:sz w:val="32"/>
          <w:szCs w:val="32"/>
        </w:rPr>
        <w:t>（一）实施青少年科学素质行动（牵头部门：市教育局、团市委、市科协）</w:t>
      </w:r>
    </w:p>
    <w:p w:rsidR="00C15A6B" w:rsidRPr="00C421B3" w:rsidRDefault="00C15A6B" w:rsidP="00C15A6B">
      <w:pPr>
        <w:ind w:firstLine="660"/>
        <w:jc w:val="left"/>
        <w:rPr>
          <w:rFonts w:ascii="仿宋" w:eastAsia="仿宋" w:hAnsi="仿宋" w:hint="eastAsia"/>
          <w:b/>
          <w:bCs/>
          <w:sz w:val="32"/>
          <w:szCs w:val="32"/>
        </w:rPr>
      </w:pPr>
      <w:r w:rsidRPr="00C421B3">
        <w:rPr>
          <w:rFonts w:ascii="仿宋" w:eastAsia="仿宋" w:hAnsi="仿宋" w:hint="eastAsia"/>
          <w:sz w:val="32"/>
          <w:szCs w:val="32"/>
        </w:rPr>
        <w:t>6</w:t>
      </w:r>
      <w:r>
        <w:rPr>
          <w:rFonts w:ascii="仿宋" w:eastAsia="仿宋" w:hAnsi="仿宋" w:hint="eastAsia"/>
          <w:sz w:val="32"/>
          <w:szCs w:val="32"/>
        </w:rPr>
        <w:t>.</w:t>
      </w:r>
      <w:r w:rsidRPr="00C421B3">
        <w:rPr>
          <w:rFonts w:ascii="仿宋" w:eastAsia="仿宋" w:hAnsi="仿宋" w:hint="eastAsia"/>
          <w:sz w:val="32"/>
          <w:szCs w:val="32"/>
        </w:rPr>
        <w:t>推进科普进校园进课堂。开展科技创新平台对公众开放活动，开展（流动）科技馆活动进校园、中学生进科研院所（实验室）等活动，推动学校和相关机构的实验室、科技教育课程等资源共建共享，将学校教育与校外科普活动相结合。加强中小学实验室、图书室、青少年科学工作室的建设，优化学习科学设施。建设校园科普e站。推进科技体育进校园工作，在市内各中小学校及大中专院校建设科技体育活动站。继续推进校园气象科普工作，在中小学新建校园气象站点。大力实施“留守儿童关爱行动”，加强对农村留守儿童和进城务工人员随迁子女的科学教育。</w:t>
      </w:r>
      <w:r w:rsidRPr="00C421B3">
        <w:rPr>
          <w:rFonts w:ascii="仿宋" w:eastAsia="仿宋" w:hAnsi="仿宋" w:hint="eastAsia"/>
          <w:b/>
          <w:bCs/>
          <w:sz w:val="32"/>
          <w:szCs w:val="32"/>
        </w:rPr>
        <w:t>（责任单位：市教育局、市工信委、市民政局、市文广新局、市体育局、市旅游局、市文物局、市农科院、市气象局、团市委、市妇联、市科协）</w:t>
      </w:r>
    </w:p>
    <w:p w:rsidR="00C15A6B" w:rsidRPr="00C421B3" w:rsidRDefault="00C15A6B" w:rsidP="00C15A6B">
      <w:pPr>
        <w:ind w:firstLine="645"/>
        <w:rPr>
          <w:rFonts w:ascii="仿宋" w:eastAsia="仿宋" w:hAnsi="仿宋" w:hint="eastAsia"/>
          <w:b/>
          <w:bCs/>
          <w:sz w:val="32"/>
          <w:szCs w:val="32"/>
        </w:rPr>
      </w:pPr>
      <w:r w:rsidRPr="00C421B3">
        <w:rPr>
          <w:rFonts w:ascii="仿宋" w:eastAsia="仿宋" w:hAnsi="仿宋" w:hint="eastAsia"/>
          <w:sz w:val="32"/>
          <w:szCs w:val="32"/>
        </w:rPr>
        <w:t>7</w:t>
      </w:r>
      <w:r>
        <w:rPr>
          <w:rFonts w:ascii="仿宋" w:eastAsia="仿宋" w:hAnsi="仿宋" w:hint="eastAsia"/>
          <w:sz w:val="32"/>
          <w:szCs w:val="32"/>
        </w:rPr>
        <w:t>.</w:t>
      </w:r>
      <w:r w:rsidRPr="00C421B3">
        <w:rPr>
          <w:rFonts w:ascii="仿宋" w:eastAsia="仿宋" w:hAnsi="仿宋" w:hint="eastAsia"/>
          <w:sz w:val="32"/>
          <w:szCs w:val="32"/>
        </w:rPr>
        <w:t>广泛开展校外、课外科学教育活动，加强科学精神、学习兴趣和实践能力的培养。扩大和提升青少年科技创新大赛、中学生学科奥林匹克竞赛、青少年科技创新奖、青少年机器人竞赛、青少年航空模型大赛、青少年无线电定向运动竞赛、青少年科学素质知识竞赛、青少年科学调查体验活动等青少年科技竞赛和实践活动的覆盖面和影响力。举办好高校科学营、青少年创客教育活动、机器人巡展活动覆盖面和参与范围。发挥县级校外活动中心的作用，推动科普活动走进农村校园，统筹城乡青少年科技教育资源，推动农村青少年科技教育发展。</w:t>
      </w:r>
      <w:r w:rsidRPr="00C421B3">
        <w:rPr>
          <w:rFonts w:ascii="仿宋" w:eastAsia="仿宋" w:hAnsi="仿宋" w:hint="eastAsia"/>
          <w:b/>
          <w:bCs/>
          <w:sz w:val="32"/>
          <w:szCs w:val="32"/>
        </w:rPr>
        <w:t>（责任单位：市科协、市教育局、市科技局、市工信委、市民政局、市人力资源社会保障局、市环保局、市文广新局、市体育局、市食品药品监管局、市农科院、团市委、市妇联）</w:t>
      </w:r>
    </w:p>
    <w:p w:rsidR="00C15A6B" w:rsidRPr="00C421B3" w:rsidRDefault="00C15A6B" w:rsidP="00C15A6B">
      <w:pPr>
        <w:pStyle w:val="a3"/>
        <w:ind w:firstLineChars="200" w:firstLine="640"/>
        <w:rPr>
          <w:rFonts w:ascii="楷体" w:eastAsia="楷体" w:hAnsi="楷体" w:hint="eastAsia"/>
          <w:sz w:val="32"/>
          <w:szCs w:val="32"/>
        </w:rPr>
      </w:pPr>
      <w:r w:rsidRPr="00C421B3">
        <w:rPr>
          <w:rFonts w:ascii="楷体" w:eastAsia="楷体" w:hAnsi="楷体" w:hint="eastAsia"/>
          <w:sz w:val="32"/>
          <w:szCs w:val="32"/>
        </w:rPr>
        <w:t>（二）实施农民科学素质行动（牵头部门：市农业局、市科协）</w:t>
      </w:r>
    </w:p>
    <w:p w:rsidR="00C15A6B" w:rsidRPr="00C421B3" w:rsidRDefault="00C15A6B" w:rsidP="00C15A6B">
      <w:pPr>
        <w:pStyle w:val="a3"/>
        <w:ind w:firstLineChars="200" w:firstLine="640"/>
        <w:rPr>
          <w:rFonts w:ascii="仿宋" w:eastAsia="仿宋" w:hAnsi="仿宋" w:hint="eastAsia"/>
          <w:sz w:val="32"/>
          <w:szCs w:val="32"/>
        </w:rPr>
      </w:pPr>
      <w:r w:rsidRPr="00C421B3">
        <w:rPr>
          <w:rFonts w:ascii="仿宋" w:eastAsia="仿宋" w:hAnsi="仿宋" w:hint="eastAsia"/>
          <w:sz w:val="32"/>
          <w:szCs w:val="32"/>
        </w:rPr>
        <w:t>8</w:t>
      </w:r>
      <w:r>
        <w:rPr>
          <w:rFonts w:ascii="仿宋" w:eastAsia="仿宋" w:hAnsi="仿宋" w:hint="eastAsia"/>
          <w:sz w:val="32"/>
          <w:szCs w:val="32"/>
        </w:rPr>
        <w:t>.</w:t>
      </w:r>
      <w:r w:rsidRPr="00C421B3">
        <w:rPr>
          <w:rFonts w:ascii="仿宋" w:eastAsia="仿宋" w:hAnsi="仿宋" w:hint="eastAsia"/>
          <w:sz w:val="32"/>
          <w:szCs w:val="32"/>
        </w:rPr>
        <w:t>继续做好新型职业农民培育工作。大力开展农业科技教育培训，全方位、多层次培养各类新型职业农民和农村实用人才。利用《农事早知道》农业科技远程教育教学等渠道，把农业科技知识和先进实用的农业技术送进千家万户。发挥社交媒体、手机微信、数字终端、“三农”科普网络书屋等平台的作用。组织开展农民科学素质网络竞赛活动。大力开展林业科普工作，促进林业科技知识深入基层。</w:t>
      </w:r>
      <w:r w:rsidRPr="00C421B3">
        <w:rPr>
          <w:rFonts w:ascii="仿宋" w:eastAsia="仿宋" w:hAnsi="仿宋" w:hint="eastAsia"/>
          <w:b/>
          <w:bCs/>
          <w:sz w:val="32"/>
          <w:szCs w:val="32"/>
        </w:rPr>
        <w:t>（责任单位：市农业局、市人力资源社会保障局、市工信委、市林业局、市农科院、市妇联、市科协）</w:t>
      </w:r>
    </w:p>
    <w:p w:rsidR="00C15A6B" w:rsidRPr="00C421B3" w:rsidRDefault="00C15A6B" w:rsidP="00C15A6B">
      <w:pPr>
        <w:rPr>
          <w:rFonts w:ascii="仿宋" w:eastAsia="仿宋" w:hAnsi="仿宋" w:hint="eastAsia"/>
          <w:b/>
          <w:bCs/>
          <w:sz w:val="32"/>
          <w:szCs w:val="32"/>
        </w:rPr>
      </w:pPr>
      <w:r w:rsidRPr="00C421B3">
        <w:rPr>
          <w:rFonts w:ascii="仿宋" w:eastAsia="仿宋" w:hAnsi="仿宋" w:hint="eastAsia"/>
          <w:sz w:val="32"/>
          <w:szCs w:val="32"/>
        </w:rPr>
        <w:t xml:space="preserve">    9</w:t>
      </w:r>
      <w:r>
        <w:rPr>
          <w:rFonts w:ascii="仿宋" w:eastAsia="仿宋" w:hAnsi="仿宋" w:hint="eastAsia"/>
          <w:sz w:val="32"/>
          <w:szCs w:val="32"/>
        </w:rPr>
        <w:t>.</w:t>
      </w:r>
      <w:r w:rsidRPr="00C421B3">
        <w:rPr>
          <w:rFonts w:ascii="仿宋" w:eastAsia="仿宋" w:hAnsi="仿宋" w:hint="eastAsia"/>
          <w:sz w:val="32"/>
          <w:szCs w:val="32"/>
        </w:rPr>
        <w:t>实施科普精准扶贫。</w:t>
      </w:r>
      <w:r w:rsidRPr="00C421B3">
        <w:rPr>
          <w:rFonts w:ascii="仿宋" w:eastAsia="仿宋" w:hAnsi="仿宋" w:hint="eastAsia"/>
          <w:color w:val="000000"/>
          <w:sz w:val="32"/>
          <w:szCs w:val="32"/>
        </w:rPr>
        <w:t>实施科技助力精准扶贫工程，以建档立卡贫困村（户）脱贫作为根本目标，动员组织各级科技组织、科技专家投身脱贫攻坚。</w:t>
      </w:r>
      <w:r w:rsidRPr="00C421B3">
        <w:rPr>
          <w:rFonts w:ascii="仿宋" w:eastAsia="仿宋" w:hAnsi="仿宋" w:hint="eastAsia"/>
          <w:sz w:val="32"/>
          <w:szCs w:val="32"/>
        </w:rPr>
        <w:t>坚持公平普惠，将科技资源向贫困地区倾斜。加大对农村留守儿童、留守妇女和留守老人的服务力度，加强贫困县乡村科普服务能力建设。深入开展科技特派员行动计划、“万名科技人员包万村”科技服务行动、科普及适用技术传播工程、百千万科普工程、农村卫生适宜技术推广培训工程、</w:t>
      </w:r>
      <w:r w:rsidRPr="00C421B3">
        <w:rPr>
          <w:rFonts w:ascii="仿宋" w:eastAsia="仿宋" w:hAnsi="仿宋" w:hint="eastAsia"/>
          <w:color w:val="000000"/>
          <w:sz w:val="32"/>
          <w:szCs w:val="32"/>
        </w:rPr>
        <w:t>巧媳妇创业就业工程</w:t>
      </w:r>
      <w:r w:rsidRPr="00C421B3">
        <w:rPr>
          <w:rFonts w:ascii="仿宋" w:eastAsia="仿宋" w:hAnsi="仿宋" w:hint="eastAsia"/>
          <w:sz w:val="32"/>
          <w:szCs w:val="32"/>
        </w:rPr>
        <w:t>。</w:t>
      </w:r>
      <w:r w:rsidRPr="00C421B3">
        <w:rPr>
          <w:rFonts w:ascii="仿宋" w:eastAsia="仿宋" w:hAnsi="仿宋" w:hint="eastAsia"/>
          <w:b/>
          <w:bCs/>
          <w:sz w:val="32"/>
          <w:szCs w:val="32"/>
        </w:rPr>
        <w:t>（责任单位：市科技局、市财政局、市农业局、市林业局、市文广新局、市卫生计生委、市农科院、团市委、市妇联、市科协）</w:t>
      </w:r>
    </w:p>
    <w:p w:rsidR="00C15A6B" w:rsidRPr="00C421B3" w:rsidRDefault="00C15A6B" w:rsidP="00C15A6B">
      <w:pPr>
        <w:rPr>
          <w:rFonts w:ascii="仿宋" w:eastAsia="仿宋" w:hAnsi="仿宋" w:hint="eastAsia"/>
          <w:b/>
          <w:bCs/>
          <w:sz w:val="32"/>
          <w:szCs w:val="32"/>
        </w:rPr>
      </w:pPr>
      <w:r w:rsidRPr="00C421B3">
        <w:rPr>
          <w:rFonts w:ascii="仿宋" w:eastAsia="仿宋" w:hAnsi="仿宋" w:hint="eastAsia"/>
          <w:sz w:val="32"/>
          <w:szCs w:val="32"/>
        </w:rPr>
        <w:t xml:space="preserve">    10</w:t>
      </w:r>
      <w:r>
        <w:rPr>
          <w:rFonts w:ascii="仿宋" w:eastAsia="仿宋" w:hAnsi="仿宋" w:hint="eastAsia"/>
          <w:sz w:val="32"/>
          <w:szCs w:val="32"/>
        </w:rPr>
        <w:t>.</w:t>
      </w:r>
      <w:r w:rsidRPr="00C421B3">
        <w:rPr>
          <w:rFonts w:ascii="仿宋" w:eastAsia="仿宋" w:hAnsi="仿宋" w:hint="eastAsia"/>
          <w:sz w:val="32"/>
          <w:szCs w:val="32"/>
        </w:rPr>
        <w:t>实施“基层科普行动计划”。继续推进“科普惠农兴村计划”，在全市范围内认定、扶持一批先进农村专业技术协会、先进科普示范基地、科普带头人。推进“基层科普服务能力提升计划”，创建“河南省科普示范暨公民科学素质建设先进县（市、区）”。组织参加“河南省基层科普行动计划成果展示活动”，切实提升公共科普服务能力，引领带动全市科普工作经常化、社会化、群众化发展。</w:t>
      </w:r>
      <w:r w:rsidRPr="00C421B3">
        <w:rPr>
          <w:rFonts w:ascii="仿宋" w:eastAsia="仿宋" w:hAnsi="仿宋" w:hint="eastAsia"/>
          <w:b/>
          <w:bCs/>
          <w:sz w:val="32"/>
          <w:szCs w:val="32"/>
        </w:rPr>
        <w:t>（责任单位：市科协、市财政局）</w:t>
      </w:r>
    </w:p>
    <w:p w:rsidR="00C15A6B" w:rsidRPr="00C421B3" w:rsidRDefault="00C15A6B" w:rsidP="00C15A6B">
      <w:pPr>
        <w:ind w:firstLineChars="200" w:firstLine="640"/>
        <w:rPr>
          <w:rFonts w:ascii="楷体" w:eastAsia="楷体" w:hAnsi="楷体" w:hint="eastAsia"/>
          <w:sz w:val="32"/>
          <w:szCs w:val="32"/>
        </w:rPr>
      </w:pPr>
      <w:r w:rsidRPr="00C421B3">
        <w:rPr>
          <w:rFonts w:ascii="楷体" w:eastAsia="楷体" w:hAnsi="楷体" w:hint="eastAsia"/>
          <w:sz w:val="32"/>
          <w:szCs w:val="32"/>
        </w:rPr>
        <w:t>（三）实施城镇劳动者科学素质行动（牵头部门：市人力资源社会保障局、市总工会、市安全监管局）</w:t>
      </w:r>
    </w:p>
    <w:p w:rsidR="00C15A6B" w:rsidRPr="00C421B3" w:rsidRDefault="00C15A6B" w:rsidP="00C15A6B">
      <w:pPr>
        <w:ind w:firstLine="646"/>
        <w:rPr>
          <w:rFonts w:ascii="仿宋" w:eastAsia="仿宋" w:hAnsi="仿宋" w:hint="eastAsia"/>
          <w:b/>
          <w:bCs/>
          <w:sz w:val="32"/>
          <w:szCs w:val="32"/>
        </w:rPr>
      </w:pPr>
      <w:r w:rsidRPr="00C421B3">
        <w:rPr>
          <w:rFonts w:ascii="仿宋" w:eastAsia="仿宋" w:hAnsi="仿宋" w:hint="eastAsia"/>
          <w:sz w:val="32"/>
          <w:szCs w:val="32"/>
        </w:rPr>
        <w:t>11</w:t>
      </w:r>
      <w:r>
        <w:rPr>
          <w:rFonts w:ascii="仿宋" w:eastAsia="仿宋" w:hAnsi="仿宋" w:hint="eastAsia"/>
          <w:sz w:val="32"/>
          <w:szCs w:val="32"/>
        </w:rPr>
        <w:t>.</w:t>
      </w:r>
      <w:r w:rsidRPr="00C421B3">
        <w:rPr>
          <w:rFonts w:ascii="仿宋" w:eastAsia="仿宋" w:hAnsi="仿宋" w:hint="eastAsia"/>
          <w:sz w:val="32"/>
          <w:szCs w:val="32"/>
        </w:rPr>
        <w:t>积极开展多种形式的技能培训。深入推进全民技能振兴工程，构建劳动者终身职业培训体系，推动全市完成各类职业培训20万人次。</w:t>
      </w:r>
      <w:r w:rsidRPr="00C421B3">
        <w:rPr>
          <w:rFonts w:ascii="仿宋" w:eastAsia="仿宋" w:hAnsi="仿宋" w:cs="仿宋" w:hint="eastAsia"/>
          <w:spacing w:val="2"/>
          <w:sz w:val="32"/>
          <w:szCs w:val="32"/>
        </w:rPr>
        <w:t>围绕我市确定的重点领域、重点产业、重大项目对人才的需求，依托专业技术人才知识更新工程，以高层次、紧缺人才为重点，以提高创新创业能力为目标，培养急需紧缺专业技术人才。</w:t>
      </w:r>
      <w:r w:rsidRPr="00C421B3">
        <w:rPr>
          <w:rFonts w:ascii="仿宋" w:eastAsia="仿宋" w:hAnsi="仿宋" w:hint="eastAsia"/>
          <w:kern w:val="0"/>
          <w:sz w:val="32"/>
          <w:szCs w:val="32"/>
        </w:rPr>
        <w:t>扎实做好专家服务基层活动。</w:t>
      </w:r>
      <w:r w:rsidRPr="00C421B3">
        <w:rPr>
          <w:rFonts w:ascii="仿宋" w:eastAsia="仿宋" w:hAnsi="仿宋" w:hint="eastAsia"/>
          <w:sz w:val="32"/>
          <w:szCs w:val="32"/>
        </w:rPr>
        <w:t>深入开展巾帼家政服务培训工程，提高城镇妇女科技素质及就业创业能力。</w:t>
      </w:r>
      <w:r w:rsidRPr="00C421B3">
        <w:rPr>
          <w:rFonts w:ascii="仿宋" w:eastAsia="仿宋" w:hAnsi="仿宋" w:hint="eastAsia"/>
          <w:b/>
          <w:bCs/>
          <w:sz w:val="32"/>
          <w:szCs w:val="32"/>
        </w:rPr>
        <w:t>（责任单位：市人力资源社会保障局、市教育局、市农业局、市妇联）</w:t>
      </w:r>
    </w:p>
    <w:p w:rsidR="00C15A6B" w:rsidRPr="00C421B3" w:rsidRDefault="00C15A6B" w:rsidP="00C15A6B">
      <w:pPr>
        <w:ind w:firstLine="645"/>
        <w:rPr>
          <w:rFonts w:ascii="仿宋" w:eastAsia="仿宋" w:hAnsi="仿宋" w:hint="eastAsia"/>
          <w:b/>
          <w:bCs/>
          <w:sz w:val="32"/>
          <w:szCs w:val="32"/>
        </w:rPr>
      </w:pPr>
      <w:r>
        <w:rPr>
          <w:rFonts w:ascii="仿宋" w:eastAsia="仿宋" w:hAnsi="仿宋" w:hint="eastAsia"/>
          <w:sz w:val="32"/>
          <w:szCs w:val="32"/>
        </w:rPr>
        <w:t>12.</w:t>
      </w:r>
      <w:r w:rsidRPr="00C421B3">
        <w:rPr>
          <w:rFonts w:ascii="仿宋" w:eastAsia="仿宋" w:hAnsi="仿宋" w:hint="eastAsia"/>
          <w:sz w:val="32"/>
          <w:szCs w:val="32"/>
        </w:rPr>
        <w:t>深入开展群众性建功立业活动。继续开展职工技能大赛、</w:t>
      </w:r>
      <w:r w:rsidRPr="00C421B3">
        <w:rPr>
          <w:rFonts w:ascii="仿宋" w:eastAsia="仿宋" w:hAnsi="仿宋" w:hint="eastAsia"/>
          <w:kern w:val="0"/>
          <w:sz w:val="32"/>
          <w:szCs w:val="32"/>
        </w:rPr>
        <w:t>节能减排竞赛、</w:t>
      </w:r>
      <w:r w:rsidRPr="00C421B3">
        <w:rPr>
          <w:rFonts w:ascii="仿宋" w:eastAsia="仿宋" w:hAnsi="仿宋" w:hint="eastAsia"/>
          <w:sz w:val="32"/>
          <w:szCs w:val="32"/>
        </w:rPr>
        <w:t>安全知识竞赛、青年职业技能大赛、创业挑战赛等活动，</w:t>
      </w:r>
      <w:r w:rsidRPr="00C421B3">
        <w:rPr>
          <w:rFonts w:ascii="仿宋" w:eastAsia="仿宋" w:hAnsi="仿宋" w:hint="eastAsia"/>
          <w:kern w:val="0"/>
          <w:sz w:val="32"/>
          <w:szCs w:val="32"/>
        </w:rPr>
        <w:t>深化群众性技术创新活动，创建劳模（技能人才）创新工作室，</w:t>
      </w:r>
      <w:r w:rsidRPr="00C421B3">
        <w:rPr>
          <w:rFonts w:ascii="仿宋" w:eastAsia="仿宋" w:hAnsi="仿宋" w:cs="楷体_GB2312" w:hint="eastAsia"/>
          <w:sz w:val="32"/>
          <w:szCs w:val="32"/>
        </w:rPr>
        <w:t>努力打造职工教育培训示范点、职工书屋等品牌。</w:t>
      </w:r>
      <w:r w:rsidRPr="00C421B3">
        <w:rPr>
          <w:rFonts w:ascii="仿宋" w:eastAsia="仿宋" w:hAnsi="仿宋" w:hint="eastAsia"/>
          <w:sz w:val="32"/>
          <w:szCs w:val="32"/>
        </w:rPr>
        <w:t>联合开展农民工“求学圆梦行动”，加快“电子书屋”建设步伐，深化群众性读书活动，进一步发挥职工书屋在职工素质提升上的积极作用。大力实施全市职工敬业行动，树立平顶山职工队伍敬业形象。广泛开展向农民工送图书、送演出、送电影活动，大力提高城镇职工和进城务工人员职业技能和科学素质。</w:t>
      </w:r>
      <w:r w:rsidRPr="00C421B3">
        <w:rPr>
          <w:rFonts w:ascii="仿宋" w:eastAsia="仿宋" w:hAnsi="仿宋" w:hint="eastAsia"/>
          <w:b/>
          <w:bCs/>
          <w:sz w:val="32"/>
          <w:szCs w:val="32"/>
        </w:rPr>
        <w:t>（责任单位：市总工会、市人力资源社会保障局、市安全监管局、市文广新局、团市委、市妇联）</w:t>
      </w:r>
    </w:p>
    <w:p w:rsidR="00C15A6B" w:rsidRPr="00C421B3" w:rsidRDefault="00C15A6B" w:rsidP="00C15A6B">
      <w:pPr>
        <w:ind w:firstLine="645"/>
        <w:rPr>
          <w:rFonts w:ascii="楷体" w:eastAsia="楷体" w:hAnsi="楷体" w:hint="eastAsia"/>
          <w:b/>
          <w:bCs/>
          <w:sz w:val="32"/>
          <w:szCs w:val="32"/>
        </w:rPr>
      </w:pPr>
      <w:r w:rsidRPr="00C421B3">
        <w:rPr>
          <w:rFonts w:ascii="仿宋" w:eastAsia="仿宋" w:hAnsi="仿宋" w:hint="eastAsia"/>
          <w:sz w:val="32"/>
          <w:szCs w:val="32"/>
        </w:rPr>
        <w:t>（</w:t>
      </w:r>
      <w:r w:rsidRPr="00C421B3">
        <w:rPr>
          <w:rFonts w:ascii="楷体" w:eastAsia="楷体" w:hAnsi="楷体" w:hint="eastAsia"/>
          <w:sz w:val="32"/>
          <w:szCs w:val="32"/>
        </w:rPr>
        <w:t>四）实施领导干部和公务员科学素质行动。（牵头部门：市委组织部、市人力资源社会保障局）</w:t>
      </w:r>
    </w:p>
    <w:p w:rsidR="00C15A6B" w:rsidRPr="00C421B3" w:rsidRDefault="00C15A6B" w:rsidP="00C15A6B">
      <w:pPr>
        <w:ind w:firstLine="645"/>
        <w:rPr>
          <w:rFonts w:ascii="仿宋" w:eastAsia="仿宋" w:hAnsi="仿宋" w:hint="eastAsia"/>
          <w:sz w:val="32"/>
          <w:szCs w:val="32"/>
        </w:rPr>
      </w:pPr>
      <w:r w:rsidRPr="00C421B3">
        <w:rPr>
          <w:rFonts w:ascii="仿宋" w:eastAsia="仿宋" w:hAnsi="仿宋" w:hint="eastAsia"/>
          <w:sz w:val="32"/>
          <w:szCs w:val="32"/>
        </w:rPr>
        <w:t>13</w:t>
      </w:r>
      <w:r>
        <w:rPr>
          <w:rFonts w:ascii="仿宋" w:eastAsia="仿宋" w:hAnsi="仿宋" w:hint="eastAsia"/>
          <w:sz w:val="32"/>
          <w:szCs w:val="32"/>
        </w:rPr>
        <w:t>.</w:t>
      </w:r>
      <w:r w:rsidRPr="00C421B3">
        <w:rPr>
          <w:rFonts w:ascii="仿宋" w:eastAsia="仿宋" w:hAnsi="仿宋" w:hint="eastAsia"/>
          <w:sz w:val="32"/>
          <w:szCs w:val="32"/>
        </w:rPr>
        <w:t>加强统筹规划，把科学素质教育作为各级党政领导干部和公务员教育培训的长期任务，纳入党校、行政学院等院校教学计划。采用优质教材和高水平师资，深化日常培训和常态教育，坚持拓展延伸，进一步提高干部队伍的科学素质和管理水平。积极利用网络化、智能化、数字化教育培训手段，发挥</w:t>
      </w:r>
      <w:r w:rsidRPr="00C421B3">
        <w:rPr>
          <w:rFonts w:ascii="仿宋" w:eastAsia="仿宋" w:hAnsi="仿宋" w:hint="eastAsia"/>
          <w:color w:val="000000"/>
          <w:sz w:val="32"/>
          <w:szCs w:val="32"/>
        </w:rPr>
        <w:t>“河南干部网络学院”“</w:t>
      </w:r>
      <w:r w:rsidRPr="00C421B3">
        <w:rPr>
          <w:rFonts w:ascii="仿宋" w:eastAsia="仿宋" w:hAnsi="仿宋" w:hint="eastAsia"/>
          <w:sz w:val="32"/>
          <w:szCs w:val="32"/>
        </w:rPr>
        <w:t>平顶山公务员网络培训学院”等学习网站作用，在必修课程里加强科普方面的新知识、新技能等内容，扩大优质科普信息覆盖面，以满足领导干部和公务员多样化学习的需求，全面提升网络在线学习培训质量。</w:t>
      </w:r>
      <w:r w:rsidRPr="00C421B3">
        <w:rPr>
          <w:rFonts w:ascii="仿宋" w:eastAsia="仿宋" w:hAnsi="仿宋" w:hint="eastAsia"/>
          <w:b/>
          <w:bCs/>
          <w:sz w:val="32"/>
          <w:szCs w:val="32"/>
        </w:rPr>
        <w:t>（责任单位：市委组织部、市人力资源社会保障局）</w:t>
      </w:r>
    </w:p>
    <w:p w:rsidR="00C15A6B" w:rsidRPr="00C421B3" w:rsidRDefault="00C15A6B" w:rsidP="00C15A6B">
      <w:pPr>
        <w:ind w:firstLine="645"/>
        <w:rPr>
          <w:rFonts w:ascii="仿宋" w:eastAsia="仿宋" w:hAnsi="仿宋" w:hint="eastAsia"/>
          <w:b/>
          <w:bCs/>
          <w:sz w:val="32"/>
          <w:szCs w:val="32"/>
        </w:rPr>
      </w:pPr>
      <w:r w:rsidRPr="00C421B3">
        <w:rPr>
          <w:rFonts w:ascii="仿宋" w:eastAsia="仿宋" w:hAnsi="仿宋" w:hint="eastAsia"/>
          <w:sz w:val="32"/>
          <w:szCs w:val="32"/>
        </w:rPr>
        <w:t>14</w:t>
      </w:r>
      <w:r>
        <w:rPr>
          <w:rFonts w:ascii="仿宋" w:eastAsia="仿宋" w:hAnsi="仿宋" w:hint="eastAsia"/>
          <w:sz w:val="32"/>
          <w:szCs w:val="32"/>
        </w:rPr>
        <w:t>.</w:t>
      </w:r>
      <w:r w:rsidRPr="00C421B3">
        <w:rPr>
          <w:rFonts w:ascii="仿宋" w:eastAsia="仿宋" w:hAnsi="仿宋" w:hint="eastAsia"/>
          <w:sz w:val="32"/>
          <w:szCs w:val="32"/>
        </w:rPr>
        <w:t>广泛开展针对领导干部和公务员的各类科普活动。举办高端科普报告会、现代科技知识讲座，编辑出版相关科普读物，不断开阔领导干部和公务员的科技视野，引导和帮助领导干部和公务员不断提升科学管理能力和科学决策水平。组织专家学者开展科普咨询服务活动，着力提升广大基层干部和公务员的科学素质和做好群众工作的能力。</w:t>
      </w:r>
      <w:r w:rsidRPr="00C421B3">
        <w:rPr>
          <w:rFonts w:ascii="仿宋" w:eastAsia="仿宋" w:hAnsi="仿宋" w:hint="eastAsia"/>
          <w:b/>
          <w:bCs/>
          <w:sz w:val="32"/>
          <w:szCs w:val="32"/>
        </w:rPr>
        <w:t>（责任单位：市委组织部、市委宣传部、市发展改革委、市科技局、市人力资源社会保障局、市</w:t>
      </w:r>
      <w:r>
        <w:rPr>
          <w:rFonts w:ascii="仿宋" w:eastAsia="仿宋" w:hAnsi="仿宋" w:hint="eastAsia"/>
          <w:b/>
          <w:bCs/>
          <w:sz w:val="32"/>
          <w:szCs w:val="32"/>
        </w:rPr>
        <w:t>文广新</w:t>
      </w:r>
      <w:r w:rsidRPr="00C421B3">
        <w:rPr>
          <w:rFonts w:ascii="仿宋" w:eastAsia="仿宋" w:hAnsi="仿宋" w:hint="eastAsia"/>
          <w:b/>
          <w:bCs/>
          <w:sz w:val="32"/>
          <w:szCs w:val="32"/>
        </w:rPr>
        <w:t>局、市科协）</w:t>
      </w:r>
    </w:p>
    <w:p w:rsidR="00C15A6B" w:rsidRPr="00C421B3" w:rsidRDefault="00C15A6B" w:rsidP="00C15A6B">
      <w:pPr>
        <w:rPr>
          <w:rFonts w:ascii="黑体" w:eastAsia="黑体" w:hAnsi="黑体" w:hint="eastAsia"/>
          <w:sz w:val="32"/>
          <w:szCs w:val="32"/>
        </w:rPr>
      </w:pPr>
      <w:r w:rsidRPr="00C421B3">
        <w:rPr>
          <w:rFonts w:ascii="仿宋" w:eastAsia="仿宋" w:hAnsi="仿宋" w:hint="eastAsia"/>
          <w:sz w:val="32"/>
          <w:szCs w:val="32"/>
        </w:rPr>
        <w:t xml:space="preserve">   </w:t>
      </w:r>
      <w:r w:rsidRPr="00C421B3">
        <w:rPr>
          <w:rFonts w:ascii="黑体" w:eastAsia="黑体" w:hAnsi="黑体" w:hint="eastAsia"/>
          <w:sz w:val="32"/>
          <w:szCs w:val="32"/>
        </w:rPr>
        <w:t xml:space="preserve"> </w:t>
      </w:r>
      <w:r>
        <w:rPr>
          <w:rFonts w:ascii="黑体" w:eastAsia="黑体" w:hAnsi="黑体" w:hint="eastAsia"/>
          <w:sz w:val="32"/>
          <w:szCs w:val="32"/>
        </w:rPr>
        <w:t>三、强化科普创新，提升公民科学素质服务能力</w:t>
      </w:r>
    </w:p>
    <w:p w:rsidR="00C15A6B" w:rsidRPr="00C421B3" w:rsidRDefault="00C15A6B" w:rsidP="00C15A6B">
      <w:pPr>
        <w:ind w:firstLineChars="200" w:firstLine="640"/>
        <w:rPr>
          <w:rFonts w:ascii="仿宋" w:eastAsia="仿宋" w:hAnsi="仿宋" w:hint="eastAsia"/>
          <w:b/>
          <w:bCs/>
          <w:sz w:val="32"/>
          <w:szCs w:val="32"/>
        </w:rPr>
      </w:pPr>
      <w:r>
        <w:rPr>
          <w:rFonts w:ascii="仿宋" w:eastAsia="仿宋" w:hAnsi="仿宋" w:hint="eastAsia"/>
          <w:sz w:val="32"/>
          <w:szCs w:val="32"/>
        </w:rPr>
        <w:t>15.</w:t>
      </w:r>
      <w:r w:rsidRPr="00C421B3">
        <w:rPr>
          <w:rFonts w:ascii="仿宋" w:eastAsia="仿宋" w:hAnsi="仿宋" w:hint="eastAsia"/>
          <w:sz w:val="32"/>
          <w:szCs w:val="32"/>
        </w:rPr>
        <w:t>实施社区</w:t>
      </w:r>
      <w:r w:rsidRPr="00C421B3">
        <w:rPr>
          <w:rFonts w:ascii="仿宋" w:eastAsia="仿宋" w:hAnsi="仿宋" w:hint="eastAsia"/>
          <w:color w:val="000000"/>
          <w:sz w:val="32"/>
          <w:szCs w:val="32"/>
        </w:rPr>
        <w:t>科普益民工程</w:t>
      </w:r>
      <w:r w:rsidRPr="00C421B3">
        <w:rPr>
          <w:rFonts w:ascii="仿宋" w:eastAsia="仿宋" w:hAnsi="仿宋" w:hint="eastAsia"/>
          <w:sz w:val="32"/>
          <w:szCs w:val="32"/>
        </w:rPr>
        <w:t>。</w:t>
      </w:r>
      <w:r w:rsidRPr="00C421B3">
        <w:rPr>
          <w:rFonts w:ascii="仿宋" w:eastAsia="仿宋" w:hAnsi="仿宋" w:hint="eastAsia"/>
          <w:color w:val="000000"/>
          <w:kern w:val="0"/>
          <w:sz w:val="32"/>
          <w:szCs w:val="32"/>
        </w:rPr>
        <w:t>依托社区公共服务场所和设施，建立完善社区科普活动室、图书室、科普画廊等基础设施，拓展和发挥科普功能。</w:t>
      </w:r>
      <w:r w:rsidRPr="00C421B3">
        <w:rPr>
          <w:rFonts w:ascii="仿宋" w:eastAsia="仿宋" w:hAnsi="仿宋" w:hint="eastAsia"/>
          <w:sz w:val="32"/>
          <w:szCs w:val="32"/>
        </w:rPr>
        <w:t>广泛开展科教进社区、卫生科技进社区、食品安全与公众健康进社区、社区科普大讲堂、共建美丽家园行动、家庭节水行动、“送岗位、送法律、送健康”服务活动。围绕科学生活、安全健康、应急避险等居民关切的问题，广泛开展科普活动，推动科普信息惠及最广大的社区居民。</w:t>
      </w:r>
      <w:r w:rsidRPr="00C421B3">
        <w:rPr>
          <w:rFonts w:ascii="仿宋" w:eastAsia="仿宋" w:hAnsi="仿宋" w:hint="eastAsia"/>
          <w:b/>
          <w:bCs/>
          <w:sz w:val="32"/>
          <w:szCs w:val="32"/>
        </w:rPr>
        <w:t>(责任单位：市文广新局、市民政局、市妇联、市卫生计生委、市安全监管局、市总工会、市科协）</w:t>
      </w:r>
    </w:p>
    <w:p w:rsidR="00C15A6B" w:rsidRPr="00C421B3" w:rsidRDefault="00C15A6B" w:rsidP="00C15A6B">
      <w:pPr>
        <w:rPr>
          <w:rFonts w:ascii="仿宋" w:eastAsia="仿宋" w:hAnsi="仿宋" w:hint="eastAsia"/>
          <w:b/>
          <w:bCs/>
          <w:sz w:val="32"/>
          <w:szCs w:val="32"/>
        </w:rPr>
      </w:pPr>
      <w:r>
        <w:rPr>
          <w:rFonts w:ascii="仿宋" w:eastAsia="仿宋" w:hAnsi="仿宋" w:hint="eastAsia"/>
          <w:sz w:val="32"/>
          <w:szCs w:val="32"/>
        </w:rPr>
        <w:t xml:space="preserve">    16.</w:t>
      </w:r>
      <w:r w:rsidRPr="00C421B3">
        <w:rPr>
          <w:rFonts w:ascii="仿宋" w:eastAsia="仿宋" w:hAnsi="仿宋" w:hint="eastAsia"/>
          <w:sz w:val="32"/>
          <w:szCs w:val="32"/>
        </w:rPr>
        <w:t>深入实施社区科普益民计划。加强社区科普学校、科普示范社区、科普活动站等的功能，创建一批省、市科普示范社区。加强社区科普协会、社区科普益民服务站、科普志愿者队伍的建设，培育一批先进典型，采取以奖代补的形式，助推社区完善组织机构，加强科普基础设施建设，全面提升科普服务能力。</w:t>
      </w:r>
      <w:r w:rsidRPr="00C421B3">
        <w:rPr>
          <w:rFonts w:ascii="仿宋" w:eastAsia="仿宋" w:hAnsi="仿宋" w:hint="eastAsia"/>
          <w:b/>
          <w:bCs/>
          <w:sz w:val="32"/>
          <w:szCs w:val="32"/>
        </w:rPr>
        <w:t>（责任单位：市科协、市财政局）</w:t>
      </w:r>
    </w:p>
    <w:p w:rsidR="00C15A6B" w:rsidRPr="00C421B3" w:rsidRDefault="00C15A6B" w:rsidP="00C15A6B">
      <w:pPr>
        <w:ind w:firstLineChars="200" w:firstLine="640"/>
        <w:rPr>
          <w:rFonts w:ascii="仿宋" w:eastAsia="仿宋" w:hAnsi="仿宋" w:hint="eastAsia"/>
          <w:b/>
          <w:bCs/>
          <w:sz w:val="32"/>
          <w:szCs w:val="32"/>
        </w:rPr>
      </w:pPr>
      <w:r>
        <w:rPr>
          <w:rFonts w:ascii="仿宋" w:eastAsia="仿宋" w:hAnsi="仿宋" w:hint="eastAsia"/>
          <w:sz w:val="32"/>
          <w:szCs w:val="32"/>
        </w:rPr>
        <w:t>17.</w:t>
      </w:r>
      <w:r w:rsidRPr="00C421B3">
        <w:rPr>
          <w:rFonts w:ascii="仿宋" w:eastAsia="仿宋" w:hAnsi="仿宋" w:hint="eastAsia"/>
          <w:sz w:val="32"/>
          <w:szCs w:val="32"/>
        </w:rPr>
        <w:t>深入推进“互联网+科普”，注重发挥微博、微信、互联网和移动多媒体等新技术新方法在科技传播中的积极作用，</w:t>
      </w:r>
      <w:r w:rsidRPr="00C421B3">
        <w:rPr>
          <w:rFonts w:ascii="仿宋" w:eastAsia="仿宋" w:hAnsi="仿宋" w:hint="eastAsia"/>
          <w:kern w:val="0"/>
          <w:sz w:val="32"/>
          <w:szCs w:val="32"/>
        </w:rPr>
        <w:t>丰富科普传播内容和渠道。开展“科普文化进万家”活动、“百城千校万村”行动，发挥科技、教育、文化、体育等公共服务平台功能，促进科普信息在社区、校园、乡村的落地应用</w:t>
      </w:r>
      <w:r w:rsidRPr="00C421B3">
        <w:rPr>
          <w:rFonts w:ascii="仿宋" w:eastAsia="仿宋" w:hAnsi="仿宋" w:hint="eastAsia"/>
          <w:sz w:val="32"/>
          <w:szCs w:val="32"/>
        </w:rPr>
        <w:t>。</w:t>
      </w:r>
      <w:r w:rsidRPr="00C421B3">
        <w:rPr>
          <w:rFonts w:ascii="仿宋" w:eastAsia="仿宋" w:hAnsi="仿宋" w:hint="eastAsia"/>
          <w:b/>
          <w:bCs/>
          <w:sz w:val="32"/>
          <w:szCs w:val="32"/>
        </w:rPr>
        <w:t>（责任单位：市委组织部、市委宣传部、市工业和信息化委、市科技局、市教育局、市农业局、市文广新局、市科协）</w:t>
      </w:r>
    </w:p>
    <w:p w:rsidR="00C15A6B" w:rsidRPr="00C421B3" w:rsidRDefault="00C15A6B" w:rsidP="00C15A6B">
      <w:pPr>
        <w:ind w:firstLine="645"/>
        <w:rPr>
          <w:rFonts w:ascii="仿宋" w:eastAsia="仿宋" w:hAnsi="仿宋" w:hint="eastAsia"/>
          <w:sz w:val="32"/>
          <w:szCs w:val="32"/>
        </w:rPr>
      </w:pPr>
      <w:r>
        <w:rPr>
          <w:rFonts w:ascii="仿宋" w:eastAsia="仿宋" w:hAnsi="仿宋" w:hint="eastAsia"/>
          <w:sz w:val="32"/>
          <w:szCs w:val="32"/>
        </w:rPr>
        <w:t>18.</w:t>
      </w:r>
      <w:r w:rsidRPr="00C421B3">
        <w:rPr>
          <w:rFonts w:ascii="仿宋" w:eastAsia="仿宋" w:hAnsi="仿宋" w:hint="eastAsia"/>
          <w:sz w:val="32"/>
          <w:szCs w:val="32"/>
        </w:rPr>
        <w:t>实施“科普信息化工程”。</w:t>
      </w:r>
      <w:r w:rsidRPr="00C421B3">
        <w:rPr>
          <w:rFonts w:ascii="仿宋" w:eastAsia="仿宋" w:hAnsi="仿宋" w:hint="eastAsia"/>
          <w:color w:val="000000"/>
          <w:sz w:val="32"/>
          <w:szCs w:val="32"/>
        </w:rPr>
        <w:t>开展河南省科普信息化示范县（市、区）创建工作，</w:t>
      </w:r>
      <w:r w:rsidRPr="00C421B3">
        <w:rPr>
          <w:rFonts w:ascii="仿宋" w:eastAsia="仿宋" w:hAnsi="仿宋" w:hint="eastAsia"/>
          <w:sz w:val="32"/>
          <w:szCs w:val="32"/>
        </w:rPr>
        <w:t>加强科普e站建设，推动“科普中国”、 “科普中原云”新型科普宣传教育平台的落地应用工作，实现科普资源精准推送“进村（社区），入户，到人”，将科普信息化工程打造为覆盖城乡、普惠共享的民生工程。</w:t>
      </w:r>
      <w:r w:rsidRPr="00C421B3">
        <w:rPr>
          <w:rFonts w:ascii="仿宋" w:eastAsia="仿宋" w:hAnsi="仿宋" w:hint="eastAsia"/>
          <w:b/>
          <w:bCs/>
          <w:sz w:val="32"/>
          <w:szCs w:val="32"/>
        </w:rPr>
        <w:t>（责任单位：市科协、市财政局）</w:t>
      </w:r>
    </w:p>
    <w:p w:rsidR="00C15A6B" w:rsidRPr="00C421B3" w:rsidRDefault="00C15A6B" w:rsidP="00C15A6B">
      <w:pPr>
        <w:rPr>
          <w:rFonts w:ascii="仿宋" w:eastAsia="仿宋" w:hAnsi="仿宋" w:hint="eastAsia"/>
          <w:b/>
          <w:bCs/>
          <w:sz w:val="32"/>
          <w:szCs w:val="32"/>
        </w:rPr>
      </w:pPr>
      <w:r>
        <w:rPr>
          <w:rFonts w:ascii="仿宋" w:eastAsia="仿宋" w:hAnsi="仿宋" w:hint="eastAsia"/>
          <w:sz w:val="32"/>
          <w:szCs w:val="32"/>
        </w:rPr>
        <w:t xml:space="preserve">    19.</w:t>
      </w:r>
      <w:r w:rsidRPr="00C421B3">
        <w:rPr>
          <w:rFonts w:ascii="仿宋" w:eastAsia="仿宋" w:hAnsi="仿宋" w:hint="eastAsia"/>
          <w:sz w:val="32"/>
          <w:szCs w:val="32"/>
        </w:rPr>
        <w:t>开展农村电商技能人才培训工作。以各级农技协为依托，培育懂农业懂互联网的新农民群体，激励新农民创业创新，加快我市“互联网+”现代农业可持续发展。组织实施“农村电商技能人才培训三年行动计划”，完成省定培训任务</w:t>
      </w:r>
      <w:r w:rsidRPr="00C421B3">
        <w:rPr>
          <w:rFonts w:ascii="仿宋" w:eastAsia="仿宋" w:hAnsi="仿宋" w:hint="eastAsia"/>
          <w:color w:val="000000"/>
          <w:sz w:val="32"/>
          <w:szCs w:val="32"/>
        </w:rPr>
        <w:t>和普及任务。</w:t>
      </w:r>
      <w:r w:rsidRPr="00C421B3">
        <w:rPr>
          <w:rFonts w:ascii="仿宋" w:eastAsia="仿宋" w:hAnsi="仿宋" w:hint="eastAsia"/>
          <w:b/>
          <w:bCs/>
          <w:sz w:val="32"/>
          <w:szCs w:val="32"/>
        </w:rPr>
        <w:t>（责任单位：市科协、市财政局、市农业局）</w:t>
      </w:r>
    </w:p>
    <w:p w:rsidR="00C15A6B" w:rsidRPr="00C421B3" w:rsidRDefault="00C15A6B" w:rsidP="00C15A6B">
      <w:pPr>
        <w:widowControl/>
        <w:ind w:firstLine="627"/>
        <w:jc w:val="left"/>
        <w:rPr>
          <w:rFonts w:ascii="仿宋" w:eastAsia="仿宋" w:hAnsi="仿宋" w:hint="eastAsia"/>
          <w:sz w:val="32"/>
          <w:szCs w:val="32"/>
        </w:rPr>
      </w:pPr>
      <w:r w:rsidRPr="00C421B3">
        <w:rPr>
          <w:rFonts w:ascii="仿宋" w:eastAsia="仿宋" w:hAnsi="仿宋" w:hint="eastAsia"/>
          <w:sz w:val="32"/>
          <w:szCs w:val="32"/>
        </w:rPr>
        <w:t>20</w:t>
      </w:r>
      <w:r>
        <w:rPr>
          <w:rFonts w:ascii="仿宋" w:eastAsia="仿宋" w:hAnsi="仿宋" w:hint="eastAsia"/>
          <w:sz w:val="32"/>
          <w:szCs w:val="32"/>
        </w:rPr>
        <w:t>.</w:t>
      </w:r>
      <w:r w:rsidRPr="00C421B3">
        <w:rPr>
          <w:rFonts w:ascii="仿宋" w:eastAsia="仿宋" w:hAnsi="仿宋" w:hint="eastAsia"/>
          <w:sz w:val="32"/>
          <w:szCs w:val="32"/>
        </w:rPr>
        <w:t>加大对科普创作扶持和奖励的力度。鼓励支持科技工作者从事科普创作和科普理论研究。开展科普作品创作大赛、科普摄影大赛，广泛征集评选优秀科普动漫、科普游戏、科普创意等作品，推动形成“开源、众创、分享”的科普创作机制。继续开展科普成果奖、优秀科普作品和社科普及优秀作品评选表彰，激励社会力量广泛参与科普工作。</w:t>
      </w:r>
      <w:r w:rsidRPr="00C421B3">
        <w:rPr>
          <w:rFonts w:ascii="仿宋" w:eastAsia="仿宋" w:hAnsi="仿宋" w:hint="eastAsia"/>
          <w:b/>
          <w:bCs/>
          <w:sz w:val="32"/>
          <w:szCs w:val="32"/>
        </w:rPr>
        <w:t>（责任单位：各成员单位）</w:t>
      </w:r>
    </w:p>
    <w:p w:rsidR="00C15A6B" w:rsidRPr="00C421B3" w:rsidRDefault="00C15A6B" w:rsidP="00C15A6B">
      <w:pPr>
        <w:widowControl/>
        <w:ind w:firstLine="640"/>
        <w:jc w:val="left"/>
        <w:rPr>
          <w:rFonts w:ascii="仿宋" w:eastAsia="仿宋" w:hAnsi="仿宋" w:hint="eastAsia"/>
          <w:b/>
          <w:bCs/>
          <w:sz w:val="32"/>
          <w:szCs w:val="32"/>
        </w:rPr>
      </w:pPr>
      <w:r>
        <w:rPr>
          <w:rFonts w:ascii="仿宋" w:eastAsia="仿宋" w:hAnsi="仿宋" w:hint="eastAsia"/>
          <w:color w:val="000000"/>
          <w:kern w:val="0"/>
          <w:sz w:val="32"/>
          <w:szCs w:val="32"/>
        </w:rPr>
        <w:t>21.</w:t>
      </w:r>
      <w:r w:rsidRPr="00C421B3">
        <w:rPr>
          <w:rFonts w:ascii="仿宋" w:eastAsia="仿宋" w:hAnsi="仿宋" w:hint="eastAsia"/>
          <w:color w:val="000000"/>
          <w:kern w:val="0"/>
          <w:sz w:val="32"/>
          <w:szCs w:val="32"/>
        </w:rPr>
        <w:t>做好大众媒体的科技宣传工作，提高报刊、广播电视、网络的科技专栏、专题质量。鼓励报刊和网站增加科普内容或增设科普专栏。推动县级以上电视台、广播电台普遍开设科教栏目，推动传统科普渠道与新媒体深度融合，实现科普的跨媒体、跨终端传播。</w:t>
      </w:r>
      <w:r w:rsidRPr="00C421B3">
        <w:rPr>
          <w:rFonts w:ascii="仿宋" w:eastAsia="仿宋" w:hAnsi="仿宋" w:hint="eastAsia"/>
          <w:b/>
          <w:color w:val="000000"/>
          <w:kern w:val="0"/>
          <w:sz w:val="32"/>
          <w:szCs w:val="32"/>
        </w:rPr>
        <w:t>（</w:t>
      </w:r>
      <w:r w:rsidRPr="00C421B3">
        <w:rPr>
          <w:rFonts w:ascii="仿宋" w:eastAsia="仿宋" w:hAnsi="仿宋" w:hint="eastAsia"/>
          <w:b/>
          <w:bCs/>
          <w:sz w:val="32"/>
          <w:szCs w:val="32"/>
        </w:rPr>
        <w:t>责任单位：市委宣传部、市科技局、市文广新局、</w:t>
      </w:r>
      <w:r>
        <w:rPr>
          <w:rFonts w:ascii="仿宋" w:eastAsia="仿宋" w:hAnsi="仿宋" w:hint="eastAsia"/>
          <w:b/>
          <w:bCs/>
          <w:sz w:val="32"/>
          <w:szCs w:val="32"/>
        </w:rPr>
        <w:t>市广播电视台、</w:t>
      </w:r>
      <w:r w:rsidRPr="00C421B3">
        <w:rPr>
          <w:rFonts w:ascii="仿宋" w:eastAsia="仿宋" w:hAnsi="仿宋" w:hint="eastAsia"/>
          <w:b/>
          <w:bCs/>
          <w:sz w:val="32"/>
          <w:szCs w:val="32"/>
        </w:rPr>
        <w:t>市科协）</w:t>
      </w:r>
    </w:p>
    <w:p w:rsidR="00C15A6B" w:rsidRPr="00C421B3" w:rsidRDefault="00C15A6B" w:rsidP="00C15A6B">
      <w:pPr>
        <w:rPr>
          <w:rFonts w:ascii="仿宋" w:eastAsia="仿宋" w:hAnsi="仿宋" w:hint="eastAsia"/>
          <w:b/>
          <w:bCs/>
          <w:sz w:val="32"/>
          <w:szCs w:val="32"/>
        </w:rPr>
      </w:pPr>
      <w:r w:rsidRPr="00C421B3">
        <w:rPr>
          <w:rFonts w:ascii="仿宋" w:eastAsia="仿宋" w:hAnsi="仿宋" w:hint="eastAsia"/>
          <w:sz w:val="32"/>
          <w:szCs w:val="32"/>
        </w:rPr>
        <w:t xml:space="preserve">    22</w:t>
      </w:r>
      <w:r>
        <w:rPr>
          <w:rFonts w:ascii="仿宋" w:eastAsia="仿宋" w:hAnsi="仿宋" w:hint="eastAsia"/>
          <w:sz w:val="32"/>
          <w:szCs w:val="32"/>
        </w:rPr>
        <w:t>.</w:t>
      </w:r>
      <w:r w:rsidRPr="00C421B3">
        <w:rPr>
          <w:rFonts w:ascii="仿宋" w:eastAsia="仿宋" w:hAnsi="仿宋" w:hint="eastAsia"/>
          <w:sz w:val="32"/>
          <w:szCs w:val="32"/>
        </w:rPr>
        <w:t>推进优质科普资源的开放共享。坚持需求导向，推进科普资源的开放共享，促进科普服务供给质量全面提升。探索建立科普合作交流、科普设施共建、科普资源共享的有效机制。积极组织动员高校师生、科技社团和科研院所开展科普活动，切实发挥高校、科研院所的科技人才优势，扩大科普活动的参与面和公众受益面。</w:t>
      </w:r>
      <w:r w:rsidRPr="00C421B3">
        <w:rPr>
          <w:rFonts w:ascii="仿宋" w:eastAsia="仿宋" w:hAnsi="仿宋" w:hint="eastAsia"/>
          <w:b/>
          <w:bCs/>
          <w:sz w:val="32"/>
          <w:szCs w:val="32"/>
        </w:rPr>
        <w:t>（责任单位：市教育局、市文广新局、市科协、团市委）</w:t>
      </w:r>
    </w:p>
    <w:p w:rsidR="00C15A6B" w:rsidRPr="00C421B3" w:rsidRDefault="00C15A6B" w:rsidP="00C15A6B">
      <w:pPr>
        <w:ind w:firstLine="645"/>
        <w:rPr>
          <w:rFonts w:ascii="仿宋" w:eastAsia="仿宋" w:hAnsi="仿宋" w:hint="eastAsia"/>
          <w:b/>
          <w:bCs/>
          <w:sz w:val="32"/>
          <w:szCs w:val="32"/>
        </w:rPr>
      </w:pPr>
      <w:r w:rsidRPr="00C421B3">
        <w:rPr>
          <w:rFonts w:ascii="仿宋" w:eastAsia="仿宋" w:hAnsi="仿宋" w:hint="eastAsia"/>
          <w:sz w:val="32"/>
          <w:szCs w:val="32"/>
        </w:rPr>
        <w:t>23</w:t>
      </w:r>
      <w:r>
        <w:rPr>
          <w:rFonts w:ascii="仿宋" w:eastAsia="仿宋" w:hAnsi="仿宋" w:hint="eastAsia"/>
          <w:sz w:val="32"/>
          <w:szCs w:val="32"/>
        </w:rPr>
        <w:t>.</w:t>
      </w:r>
      <w:r w:rsidRPr="00C421B3">
        <w:rPr>
          <w:rFonts w:ascii="仿宋" w:eastAsia="仿宋" w:hAnsi="仿宋" w:hint="eastAsia"/>
          <w:sz w:val="32"/>
          <w:szCs w:val="32"/>
        </w:rPr>
        <w:t>促进科技成果加快转化为科普资源。完善科普工作的体制和机制，加强各类科普资源的开发和利用，促进科技创新成果转化为科普素材、科普影视、科普图书等科普资源。推动科研院所、企业、博物馆、地质公园等单位积极参与到公民科学素质建设中。</w:t>
      </w:r>
      <w:r w:rsidRPr="00C421B3">
        <w:rPr>
          <w:rFonts w:ascii="仿宋" w:eastAsia="仿宋" w:hAnsi="仿宋" w:hint="eastAsia"/>
          <w:b/>
          <w:bCs/>
          <w:sz w:val="32"/>
          <w:szCs w:val="32"/>
        </w:rPr>
        <w:t>（责任单位：市科技局、市科协、市委宣传部、市教育局、市国土资源局、市文广新局、市文物局、市农科院）</w:t>
      </w:r>
    </w:p>
    <w:p w:rsidR="00C15A6B" w:rsidRPr="00C421B3" w:rsidRDefault="00C15A6B" w:rsidP="00C15A6B">
      <w:pPr>
        <w:ind w:firstLine="645"/>
        <w:rPr>
          <w:rFonts w:ascii="仿宋" w:eastAsia="仿宋" w:hAnsi="仿宋" w:hint="eastAsia"/>
          <w:b/>
          <w:bCs/>
          <w:sz w:val="32"/>
          <w:szCs w:val="32"/>
        </w:rPr>
      </w:pPr>
      <w:r w:rsidRPr="00C421B3">
        <w:rPr>
          <w:rFonts w:ascii="仿宋" w:eastAsia="仿宋" w:hAnsi="仿宋" w:hint="eastAsia"/>
          <w:sz w:val="32"/>
          <w:szCs w:val="32"/>
        </w:rPr>
        <w:t>24</w:t>
      </w:r>
      <w:r>
        <w:rPr>
          <w:rFonts w:ascii="仿宋" w:eastAsia="仿宋" w:hAnsi="仿宋" w:hint="eastAsia"/>
          <w:sz w:val="32"/>
          <w:szCs w:val="32"/>
        </w:rPr>
        <w:t>.</w:t>
      </w:r>
      <w:r w:rsidRPr="00C421B3">
        <w:rPr>
          <w:rFonts w:ascii="仿宋" w:eastAsia="仿宋" w:hAnsi="仿宋" w:hint="eastAsia"/>
          <w:sz w:val="32"/>
          <w:szCs w:val="32"/>
        </w:rPr>
        <w:t>加强科技馆体系建设。加快推进平顶山科技馆建设，支持具备条件的县（市）建设科技馆，推动各级各类科普场馆的网站和微平台建设，加强资源共建，协同联动发展，共同构筑各具特色、功能互补、资源共享的科技馆体系。创新组织形式，撬动县（市）资源投入，加强农村中学科技馆建设。（</w:t>
      </w:r>
      <w:r w:rsidRPr="00C421B3">
        <w:rPr>
          <w:rFonts w:ascii="仿宋" w:eastAsia="仿宋" w:hAnsi="仿宋" w:hint="eastAsia"/>
          <w:b/>
          <w:bCs/>
          <w:sz w:val="32"/>
          <w:szCs w:val="32"/>
        </w:rPr>
        <w:t>责任单位：市科协、市发展改革委、市科技局、市财政局）</w:t>
      </w:r>
    </w:p>
    <w:p w:rsidR="00C15A6B" w:rsidRPr="00C421B3" w:rsidRDefault="00C15A6B" w:rsidP="00C15A6B">
      <w:pPr>
        <w:ind w:firstLine="645"/>
        <w:rPr>
          <w:rFonts w:ascii="仿宋" w:eastAsia="仿宋" w:hAnsi="仿宋" w:hint="eastAsia"/>
          <w:b/>
          <w:bCs/>
          <w:sz w:val="32"/>
          <w:szCs w:val="32"/>
        </w:rPr>
      </w:pPr>
      <w:r w:rsidRPr="00C421B3">
        <w:rPr>
          <w:rFonts w:ascii="仿宋" w:eastAsia="仿宋" w:hAnsi="仿宋" w:hint="eastAsia"/>
          <w:sz w:val="32"/>
          <w:szCs w:val="32"/>
        </w:rPr>
        <w:t>25.继续推进中国流动科技馆平顶山巡展工作，科普（社科知识）大篷车进基层等活动，实现流动科技馆、大篷车服务的公平普惠。</w:t>
      </w:r>
      <w:r w:rsidRPr="00C421B3">
        <w:rPr>
          <w:rFonts w:ascii="仿宋" w:eastAsia="仿宋" w:hAnsi="仿宋" w:hint="eastAsia"/>
          <w:b/>
          <w:bCs/>
          <w:sz w:val="32"/>
          <w:szCs w:val="32"/>
        </w:rPr>
        <w:t>（责任单位：市科协、市财政局、市社科联）</w:t>
      </w:r>
    </w:p>
    <w:p w:rsidR="00C15A6B" w:rsidRPr="00C421B3" w:rsidRDefault="00C15A6B" w:rsidP="00C15A6B">
      <w:pPr>
        <w:rPr>
          <w:rFonts w:ascii="仿宋" w:eastAsia="仿宋" w:hAnsi="仿宋" w:hint="eastAsia"/>
          <w:sz w:val="32"/>
          <w:szCs w:val="32"/>
        </w:rPr>
      </w:pPr>
      <w:r>
        <w:rPr>
          <w:rFonts w:ascii="仿宋" w:eastAsia="仿宋" w:hAnsi="仿宋" w:hint="eastAsia"/>
          <w:sz w:val="32"/>
          <w:szCs w:val="32"/>
        </w:rPr>
        <w:t xml:space="preserve">    26.</w:t>
      </w:r>
      <w:r w:rsidRPr="00C421B3">
        <w:rPr>
          <w:rFonts w:ascii="仿宋" w:eastAsia="仿宋" w:hAnsi="仿宋" w:hint="eastAsia"/>
          <w:sz w:val="32"/>
          <w:szCs w:val="32"/>
        </w:rPr>
        <w:t>积极推动各类科技类场馆免费开放工作，</w:t>
      </w:r>
      <w:r w:rsidRPr="00C421B3">
        <w:rPr>
          <w:rFonts w:ascii="仿宋" w:eastAsia="仿宋" w:hAnsi="仿宋" w:hint="eastAsia"/>
          <w:color w:val="000000"/>
          <w:kern w:val="0"/>
          <w:sz w:val="32"/>
          <w:szCs w:val="32"/>
        </w:rPr>
        <w:t>提高公共服务质量和水平。</w:t>
      </w:r>
      <w:r w:rsidRPr="00C421B3">
        <w:rPr>
          <w:rFonts w:ascii="仿宋" w:eastAsia="仿宋" w:hAnsi="仿宋" w:cs="Arial" w:hint="eastAsia"/>
          <w:sz w:val="32"/>
          <w:szCs w:val="32"/>
        </w:rPr>
        <w:t>拓展科普实践，创办创客空间，开发创客教育课程，搭建互动式、体验式的科普实践平台，</w:t>
      </w:r>
      <w:r w:rsidRPr="00C421B3">
        <w:rPr>
          <w:rFonts w:ascii="仿宋" w:eastAsia="仿宋" w:hAnsi="仿宋" w:hint="eastAsia"/>
          <w:sz w:val="32"/>
          <w:szCs w:val="32"/>
        </w:rPr>
        <w:t>丰富活动内容，</w:t>
      </w:r>
      <w:r w:rsidRPr="00C421B3">
        <w:rPr>
          <w:rFonts w:ascii="仿宋" w:eastAsia="仿宋" w:hAnsi="仿宋" w:cs="Arial" w:hint="eastAsia"/>
          <w:sz w:val="32"/>
          <w:szCs w:val="32"/>
        </w:rPr>
        <w:t>提升科普展教</w:t>
      </w:r>
      <w:r w:rsidRPr="00C421B3">
        <w:rPr>
          <w:rFonts w:ascii="仿宋" w:eastAsia="仿宋" w:hAnsi="仿宋" w:hint="eastAsia"/>
          <w:sz w:val="32"/>
          <w:szCs w:val="32"/>
        </w:rPr>
        <w:t>功能与管理水平，提高各级各类科科技类场馆的参观率。</w:t>
      </w:r>
      <w:r w:rsidRPr="00C421B3">
        <w:rPr>
          <w:rFonts w:ascii="仿宋" w:eastAsia="仿宋" w:hAnsi="仿宋" w:hint="eastAsia"/>
          <w:b/>
          <w:bCs/>
          <w:sz w:val="32"/>
          <w:szCs w:val="32"/>
        </w:rPr>
        <w:t>（责任单位：市科协、市委宣传部、市发展改革委、市科技局、市财政局、市文广新局）</w:t>
      </w:r>
    </w:p>
    <w:p w:rsidR="00C15A6B" w:rsidRPr="00C421B3" w:rsidRDefault="00C15A6B" w:rsidP="00C15A6B">
      <w:pPr>
        <w:ind w:firstLineChars="200" w:firstLine="640"/>
        <w:rPr>
          <w:rFonts w:ascii="仿宋" w:eastAsia="仿宋" w:hAnsi="仿宋" w:hint="eastAsia"/>
          <w:sz w:val="32"/>
          <w:szCs w:val="32"/>
        </w:rPr>
      </w:pPr>
      <w:r>
        <w:rPr>
          <w:rFonts w:ascii="仿宋" w:eastAsia="仿宋" w:hAnsi="仿宋" w:hint="eastAsia"/>
          <w:sz w:val="32"/>
          <w:szCs w:val="32"/>
        </w:rPr>
        <w:t>27.</w:t>
      </w:r>
      <w:r w:rsidRPr="00C421B3">
        <w:rPr>
          <w:rFonts w:ascii="仿宋" w:eastAsia="仿宋" w:hAnsi="仿宋" w:hint="eastAsia"/>
          <w:sz w:val="32"/>
          <w:szCs w:val="32"/>
        </w:rPr>
        <w:t>加强科普教育基地建设。</w:t>
      </w:r>
      <w:r w:rsidRPr="00C421B3">
        <w:rPr>
          <w:rFonts w:ascii="仿宋" w:eastAsia="仿宋" w:hAnsi="仿宋" w:hint="eastAsia"/>
          <w:color w:val="000000"/>
          <w:sz w:val="32"/>
          <w:szCs w:val="32"/>
        </w:rPr>
        <w:t>开展科普教育基地提升工程，</w:t>
      </w:r>
      <w:r w:rsidRPr="00C421B3">
        <w:rPr>
          <w:rFonts w:ascii="仿宋" w:eastAsia="仿宋" w:hAnsi="仿宋" w:hint="eastAsia"/>
          <w:sz w:val="32"/>
          <w:szCs w:val="32"/>
        </w:rPr>
        <w:t>整合资源，推动各级科普教育基地合作机制多层次、多类型、多功能发展。统筹推进科技、国土资源、环保、林业、地震、气象、社科等行业科普基地建设发展，开展联合创建活动，不断完善运行机制，提升科普教育服务能力。</w:t>
      </w:r>
      <w:r w:rsidRPr="00C421B3">
        <w:rPr>
          <w:rFonts w:ascii="仿宋" w:eastAsia="仿宋" w:hAnsi="仿宋" w:hint="eastAsia"/>
          <w:b/>
          <w:bCs/>
          <w:sz w:val="32"/>
          <w:szCs w:val="32"/>
        </w:rPr>
        <w:t>（责任单位：市科协、市科技局、市国土资源局、市环保局、市林业局、市地震局、市气象局、市社科联）</w:t>
      </w:r>
      <w:r w:rsidRPr="00C421B3">
        <w:rPr>
          <w:rFonts w:ascii="仿宋" w:eastAsia="仿宋" w:hAnsi="仿宋" w:hint="eastAsia"/>
          <w:sz w:val="32"/>
          <w:szCs w:val="32"/>
        </w:rPr>
        <w:t xml:space="preserve">  </w:t>
      </w:r>
    </w:p>
    <w:p w:rsidR="00C15A6B" w:rsidRPr="00C421B3" w:rsidRDefault="00C15A6B" w:rsidP="00C15A6B">
      <w:pPr>
        <w:rPr>
          <w:rFonts w:ascii="仿宋" w:eastAsia="仿宋" w:hAnsi="仿宋" w:hint="eastAsia"/>
          <w:b/>
          <w:bCs/>
          <w:sz w:val="32"/>
          <w:szCs w:val="32"/>
        </w:rPr>
      </w:pPr>
      <w:r w:rsidRPr="00C421B3">
        <w:rPr>
          <w:rFonts w:ascii="仿宋" w:eastAsia="仿宋" w:hAnsi="仿宋" w:hint="eastAsia"/>
          <w:sz w:val="32"/>
          <w:szCs w:val="32"/>
        </w:rPr>
        <w:t xml:space="preserve">    28．组织动员科技类博物馆、科普大篷车、流动科技馆、科普教育基地、科普服务站等各类科普设施，积极主动地利用现有科普信息平台获取适合的科普信息资源，加强线上科普信息资源的线下应用，丰富科普内容和形式。推动青少年宫、工人文化宫、妇女儿童活动中心、各类培训基地、各类文化场所等增加科普教育内容。引导自然保护区、森林公园、地质公园、动植物园、地震台站等公共设施强化科普教育功能。</w:t>
      </w:r>
      <w:r w:rsidRPr="00C421B3">
        <w:rPr>
          <w:rFonts w:ascii="仿宋" w:eastAsia="仿宋" w:hAnsi="仿宋" w:hint="eastAsia"/>
          <w:b/>
          <w:bCs/>
          <w:sz w:val="32"/>
          <w:szCs w:val="32"/>
        </w:rPr>
        <w:t>（责任单位：市科技局、市科协、市教育局、市国土资源局、市环保局、市林业局、市文广新局、市地震局、市文物局、市气象局、市总工会、团市委、市妇联）</w:t>
      </w:r>
    </w:p>
    <w:p w:rsidR="00C15A6B" w:rsidRPr="00C421B3" w:rsidRDefault="00C15A6B" w:rsidP="00C15A6B">
      <w:pPr>
        <w:widowControl/>
        <w:ind w:firstLine="640"/>
        <w:jc w:val="left"/>
        <w:rPr>
          <w:rFonts w:ascii="仿宋" w:eastAsia="仿宋" w:hAnsi="仿宋" w:hint="eastAsia"/>
          <w:b/>
          <w:bCs/>
          <w:sz w:val="32"/>
          <w:szCs w:val="32"/>
        </w:rPr>
      </w:pPr>
      <w:r w:rsidRPr="00C421B3">
        <w:rPr>
          <w:rFonts w:ascii="仿宋" w:eastAsia="仿宋" w:hAnsi="仿宋" w:hint="eastAsia"/>
          <w:sz w:val="32"/>
          <w:szCs w:val="32"/>
        </w:rPr>
        <w:t>29</w:t>
      </w:r>
      <w:r>
        <w:rPr>
          <w:rFonts w:ascii="仿宋" w:eastAsia="仿宋" w:hAnsi="仿宋" w:hint="eastAsia"/>
          <w:sz w:val="32"/>
          <w:szCs w:val="32"/>
        </w:rPr>
        <w:t>.</w:t>
      </w:r>
      <w:r w:rsidRPr="00C421B3">
        <w:rPr>
          <w:rFonts w:ascii="仿宋" w:eastAsia="仿宋" w:hAnsi="仿宋" w:hint="eastAsia"/>
          <w:sz w:val="32"/>
          <w:szCs w:val="32"/>
        </w:rPr>
        <w:t>落实国家和省中长期科技、教育、人才发展规划纲要，加强科普人才培养、使用和评价的政策研究，完善人才培养和动员机制，推动制定科普人才评价标准、技术职务等相关制度，建立激励机制，充分调动科</w:t>
      </w:r>
      <w:r w:rsidRPr="00C421B3">
        <w:rPr>
          <w:rFonts w:ascii="仿宋" w:eastAsia="仿宋" w:hAnsi="仿宋" w:hint="eastAsia"/>
          <w:color w:val="000000"/>
          <w:kern w:val="0"/>
          <w:sz w:val="32"/>
          <w:szCs w:val="32"/>
        </w:rPr>
        <w:t>普人员积极性。</w:t>
      </w:r>
      <w:r w:rsidRPr="00C421B3">
        <w:rPr>
          <w:rFonts w:ascii="仿宋" w:eastAsia="仿宋" w:hAnsi="仿宋" w:hint="eastAsia"/>
          <w:b/>
          <w:bCs/>
          <w:sz w:val="32"/>
          <w:szCs w:val="32"/>
        </w:rPr>
        <w:t>（责任单位：市委组织部、市科技局、市教育局、市人力资源社会保障局、市科协）</w:t>
      </w:r>
    </w:p>
    <w:p w:rsidR="00C15A6B" w:rsidRPr="00C421B3" w:rsidRDefault="00C15A6B" w:rsidP="00C15A6B">
      <w:pPr>
        <w:ind w:firstLineChars="200" w:firstLine="640"/>
        <w:rPr>
          <w:rFonts w:ascii="仿宋" w:eastAsia="仿宋" w:hAnsi="仿宋" w:hint="eastAsia"/>
          <w:szCs w:val="21"/>
        </w:rPr>
      </w:pPr>
      <w:r>
        <w:rPr>
          <w:rFonts w:ascii="仿宋" w:eastAsia="仿宋" w:hAnsi="仿宋" w:hint="eastAsia"/>
          <w:sz w:val="32"/>
          <w:szCs w:val="32"/>
        </w:rPr>
        <w:t>30.</w:t>
      </w:r>
      <w:r w:rsidRPr="00C421B3">
        <w:rPr>
          <w:rFonts w:ascii="仿宋" w:eastAsia="仿宋" w:hAnsi="仿宋" w:hint="eastAsia"/>
          <w:sz w:val="32"/>
          <w:szCs w:val="32"/>
        </w:rPr>
        <w:t>实施科普志愿者行动计划。大力建设各级各类科普志愿者协会、科普志愿者社团、科普志愿者服务站等组织，组织开展科普志愿者交流、培训、经验推广等工作。依托学校科技辅导员、大学生村官、农村科普带头人和企业科技研发人员，大力推进科普志愿服务工作。进一步优化科普专家人才库建设，成立平顶山市科普志愿者协会，组建科学传播服务团队，强化科普讲师团、青少年科技教育讲师团、基层科普工作队伍、科普志愿者队伍注册登记和管理工作。</w:t>
      </w:r>
      <w:r w:rsidRPr="00C421B3">
        <w:rPr>
          <w:rFonts w:ascii="仿宋" w:eastAsia="仿宋" w:hAnsi="仿宋" w:hint="eastAsia"/>
          <w:b/>
          <w:bCs/>
          <w:sz w:val="32"/>
          <w:szCs w:val="32"/>
        </w:rPr>
        <w:t>（责任单位：市科协、市教育局、市科技局）</w:t>
      </w:r>
    </w:p>
    <w:p w:rsidR="00C15A6B" w:rsidRPr="00C421B3" w:rsidRDefault="00C15A6B" w:rsidP="00C15A6B">
      <w:pPr>
        <w:widowControl/>
        <w:ind w:firstLine="640"/>
        <w:jc w:val="left"/>
        <w:rPr>
          <w:rFonts w:ascii="黑体" w:eastAsia="黑体" w:hAnsi="黑体" w:hint="eastAsia"/>
          <w:color w:val="000000"/>
          <w:kern w:val="0"/>
          <w:sz w:val="32"/>
          <w:szCs w:val="32"/>
        </w:rPr>
      </w:pPr>
      <w:r w:rsidRPr="00C421B3">
        <w:rPr>
          <w:rFonts w:ascii="黑体" w:eastAsia="黑体" w:hAnsi="黑体" w:hint="eastAsia"/>
          <w:sz w:val="32"/>
          <w:szCs w:val="32"/>
        </w:rPr>
        <w:t>四、</w:t>
      </w:r>
      <w:r w:rsidRPr="00C421B3">
        <w:rPr>
          <w:rFonts w:ascii="黑体" w:eastAsia="黑体" w:hAnsi="黑体" w:hint="eastAsia"/>
          <w:color w:val="000000"/>
          <w:kern w:val="0"/>
          <w:sz w:val="32"/>
          <w:szCs w:val="32"/>
        </w:rPr>
        <w:t>深入推进联合协作机制建设，激发全社会参与公民科学素质建设的新动力</w:t>
      </w:r>
    </w:p>
    <w:p w:rsidR="00C15A6B" w:rsidRPr="00C421B3" w:rsidRDefault="00C15A6B" w:rsidP="00C15A6B">
      <w:pPr>
        <w:widowControl/>
        <w:ind w:firstLine="640"/>
        <w:jc w:val="left"/>
        <w:rPr>
          <w:rFonts w:ascii="仿宋" w:eastAsia="仿宋" w:hAnsi="仿宋" w:hint="eastAsia"/>
          <w:b/>
          <w:bCs/>
          <w:sz w:val="32"/>
          <w:szCs w:val="32"/>
        </w:rPr>
      </w:pPr>
      <w:r>
        <w:rPr>
          <w:rFonts w:ascii="仿宋" w:eastAsia="仿宋" w:hAnsi="仿宋" w:hint="eastAsia"/>
          <w:color w:val="000000"/>
          <w:kern w:val="0"/>
          <w:sz w:val="32"/>
          <w:szCs w:val="32"/>
        </w:rPr>
        <w:t>31.</w:t>
      </w:r>
      <w:r w:rsidRPr="00C421B3">
        <w:rPr>
          <w:rFonts w:ascii="仿宋" w:eastAsia="仿宋" w:hAnsi="仿宋" w:hint="eastAsia"/>
          <w:color w:val="000000"/>
          <w:kern w:val="0"/>
          <w:sz w:val="32"/>
          <w:szCs w:val="32"/>
        </w:rPr>
        <w:t>完善公民科学素质建设联合协作机制，加强综合协调和服务工作，进一步凝聚形成合力。深入推进公民科学素质共建责任机制建设，推动各</w:t>
      </w:r>
      <w:r w:rsidRPr="00C421B3">
        <w:rPr>
          <w:rFonts w:ascii="仿宋" w:eastAsia="仿宋" w:hAnsi="仿宋" w:hint="eastAsia"/>
          <w:bCs/>
          <w:sz w:val="32"/>
          <w:szCs w:val="32"/>
        </w:rPr>
        <w:t>县（市、区）</w:t>
      </w:r>
      <w:r w:rsidRPr="00C421B3">
        <w:rPr>
          <w:rFonts w:ascii="仿宋" w:eastAsia="仿宋" w:hAnsi="仿宋" w:hint="eastAsia"/>
          <w:color w:val="000000"/>
          <w:kern w:val="0"/>
          <w:sz w:val="32"/>
          <w:szCs w:val="32"/>
        </w:rPr>
        <w:t>、各部门制定出台“十三五”实施方案，形成一级带一级、层层抓落实的工作合力。</w:t>
      </w:r>
      <w:r w:rsidRPr="00C421B3">
        <w:rPr>
          <w:rFonts w:ascii="仿宋" w:eastAsia="仿宋" w:hAnsi="仿宋" w:hint="eastAsia"/>
          <w:b/>
          <w:bCs/>
          <w:sz w:val="32"/>
          <w:szCs w:val="32"/>
        </w:rPr>
        <w:t>（责任单位：市素质办、各牵头单位、各县（市、区））</w:t>
      </w:r>
    </w:p>
    <w:p w:rsidR="00C15A6B" w:rsidRPr="00C421B3" w:rsidRDefault="00C15A6B" w:rsidP="00C15A6B">
      <w:pPr>
        <w:widowControl/>
        <w:ind w:firstLine="640"/>
        <w:jc w:val="left"/>
        <w:rPr>
          <w:rFonts w:ascii="仿宋" w:eastAsia="仿宋" w:hAnsi="仿宋" w:hint="eastAsia"/>
          <w:b/>
          <w:bCs/>
          <w:sz w:val="32"/>
          <w:szCs w:val="32"/>
        </w:rPr>
      </w:pPr>
      <w:r>
        <w:rPr>
          <w:rFonts w:ascii="仿宋" w:eastAsia="仿宋" w:hAnsi="仿宋" w:hint="eastAsia"/>
          <w:color w:val="000000"/>
          <w:kern w:val="0"/>
          <w:sz w:val="32"/>
          <w:szCs w:val="32"/>
        </w:rPr>
        <w:t>32.</w:t>
      </w:r>
      <w:r w:rsidRPr="00C421B3">
        <w:rPr>
          <w:rFonts w:ascii="仿宋" w:eastAsia="仿宋" w:hAnsi="仿宋" w:hint="eastAsia"/>
          <w:color w:val="000000"/>
          <w:kern w:val="0"/>
          <w:sz w:val="32"/>
          <w:szCs w:val="32"/>
        </w:rPr>
        <w:t>加强公民科学素质基础条件建设。继续安排科普专项经费和科学素质工作经费，为实施《科学素质纲要》做好充分的资金保障。加强科普经费、公民科学素质建设经费等专项经费使用情况的绩效考评，鼓励和吸引社会资本投入公民科学素质建设。</w:t>
      </w:r>
      <w:r w:rsidRPr="00C421B3">
        <w:rPr>
          <w:rFonts w:ascii="仿宋" w:eastAsia="仿宋" w:hAnsi="仿宋" w:hint="eastAsia"/>
          <w:b/>
          <w:bCs/>
          <w:sz w:val="32"/>
          <w:szCs w:val="32"/>
        </w:rPr>
        <w:t>（责任单位：市财政局、各县（市、区））</w:t>
      </w:r>
    </w:p>
    <w:p w:rsidR="00C15A6B" w:rsidRPr="00C421B3" w:rsidRDefault="00C15A6B" w:rsidP="00C15A6B">
      <w:pPr>
        <w:ind w:firstLineChars="200" w:firstLine="640"/>
        <w:rPr>
          <w:rFonts w:ascii="仿宋" w:eastAsia="仿宋" w:hAnsi="仿宋" w:hint="eastAsia"/>
          <w:b/>
          <w:bCs/>
          <w:sz w:val="32"/>
          <w:szCs w:val="32"/>
        </w:rPr>
      </w:pPr>
      <w:r>
        <w:rPr>
          <w:rFonts w:ascii="仿宋" w:eastAsia="仿宋" w:hAnsi="仿宋" w:hint="eastAsia"/>
          <w:sz w:val="32"/>
          <w:szCs w:val="32"/>
        </w:rPr>
        <w:t>33.</w:t>
      </w:r>
      <w:r w:rsidRPr="00C421B3">
        <w:rPr>
          <w:rFonts w:ascii="仿宋" w:eastAsia="仿宋" w:hAnsi="仿宋" w:hint="eastAsia"/>
          <w:sz w:val="32"/>
          <w:szCs w:val="32"/>
        </w:rPr>
        <w:t>开展《科学素质纲要》实施情况督促检查。推动各</w:t>
      </w:r>
      <w:r w:rsidRPr="00C421B3">
        <w:rPr>
          <w:rFonts w:ascii="仿宋" w:eastAsia="仿宋" w:hAnsi="仿宋" w:hint="eastAsia"/>
          <w:bCs/>
          <w:sz w:val="32"/>
          <w:szCs w:val="32"/>
        </w:rPr>
        <w:t>县（市、区）、</w:t>
      </w:r>
      <w:r>
        <w:rPr>
          <w:rFonts w:ascii="仿宋" w:eastAsia="仿宋" w:hAnsi="仿宋" w:hint="eastAsia"/>
          <w:sz w:val="32"/>
          <w:szCs w:val="32"/>
        </w:rPr>
        <w:t>各部门按照</w:t>
      </w:r>
      <w:r w:rsidRPr="00C421B3">
        <w:rPr>
          <w:rFonts w:ascii="仿宋" w:eastAsia="仿宋" w:hAnsi="仿宋" w:hint="eastAsia"/>
          <w:sz w:val="32"/>
          <w:szCs w:val="32"/>
        </w:rPr>
        <w:t>《平顶山市全民科学素质行动计划纲要实施方案</w:t>
      </w:r>
      <w:r>
        <w:rPr>
          <w:rFonts w:ascii="仿宋" w:eastAsia="仿宋" w:hAnsi="仿宋" w:hint="eastAsia"/>
          <w:sz w:val="32"/>
          <w:szCs w:val="32"/>
        </w:rPr>
        <w:t>（2016-2020年）</w:t>
      </w:r>
      <w:r w:rsidRPr="00C421B3">
        <w:rPr>
          <w:rFonts w:ascii="仿宋" w:eastAsia="仿宋" w:hAnsi="仿宋" w:hint="eastAsia"/>
          <w:sz w:val="32"/>
          <w:szCs w:val="32"/>
        </w:rPr>
        <w:t>》确定的目标任务和责任分工，进一步明确工作计划和落实方案，完善相关政策措施</w:t>
      </w:r>
      <w:r>
        <w:rPr>
          <w:rFonts w:ascii="仿宋" w:eastAsia="仿宋" w:hAnsi="仿宋" w:hint="eastAsia"/>
          <w:sz w:val="32"/>
          <w:szCs w:val="32"/>
        </w:rPr>
        <w:t>，逐级落实目标责任。加强对《目标责任书》的落实情况跟踪问效，</w:t>
      </w:r>
      <w:r w:rsidRPr="00C421B3">
        <w:rPr>
          <w:rFonts w:ascii="仿宋" w:eastAsia="仿宋" w:hAnsi="仿宋" w:hint="eastAsia"/>
          <w:sz w:val="32"/>
          <w:szCs w:val="32"/>
        </w:rPr>
        <w:t>组织对目标责任落实情况开展</w:t>
      </w:r>
      <w:r>
        <w:rPr>
          <w:rFonts w:ascii="仿宋" w:eastAsia="仿宋" w:hAnsi="仿宋" w:hint="eastAsia"/>
          <w:sz w:val="32"/>
          <w:szCs w:val="32"/>
        </w:rPr>
        <w:t>年度</w:t>
      </w:r>
      <w:r w:rsidRPr="00C421B3">
        <w:rPr>
          <w:rFonts w:ascii="仿宋" w:eastAsia="仿宋" w:hAnsi="仿宋" w:hint="eastAsia"/>
          <w:sz w:val="32"/>
          <w:szCs w:val="32"/>
        </w:rPr>
        <w:t>督导检查和评估考核。（</w:t>
      </w:r>
      <w:r w:rsidRPr="00C421B3">
        <w:rPr>
          <w:rFonts w:ascii="仿宋" w:eastAsia="仿宋" w:hAnsi="仿宋" w:hint="eastAsia"/>
          <w:b/>
          <w:bCs/>
          <w:sz w:val="32"/>
          <w:szCs w:val="32"/>
        </w:rPr>
        <w:t>责任单位：市素质办、各牵头单位、各县（市、区））</w:t>
      </w:r>
    </w:p>
    <w:p w:rsidR="00C15A6B" w:rsidRDefault="00C15A6B" w:rsidP="00C15A6B">
      <w:pPr>
        <w:rPr>
          <w:rFonts w:ascii="仿宋" w:eastAsia="仿宋" w:hAnsi="仿宋" w:hint="eastAsia"/>
          <w:sz w:val="32"/>
          <w:szCs w:val="32"/>
        </w:rPr>
      </w:pPr>
    </w:p>
    <w:p w:rsidR="009C137D" w:rsidRDefault="009C137D"/>
    <w:sectPr w:rsidR="009C137D" w:rsidSect="00520E0B">
      <w:pgSz w:w="11906" w:h="16838" w:code="9"/>
      <w:pgMar w:top="2098" w:right="1304" w:bottom="1985" w:left="1758" w:header="851" w:footer="1134" w:gutter="0"/>
      <w:cols w:space="425"/>
      <w:docGrid w:type="lines" w:linePitch="289" w:charSpace="-849"/>
    </w:sectPr>
  </w:body>
</w:document>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3"/>
  <w:drawingGridVerticalSpacing w:val="289"/>
  <w:displayHorizontalDrawingGridEvery w:val="0"/>
  <w:characterSpacingControl w:val="compressPunctuation"/>
  <w:savePreviewPicture/>
  <w:compat>
    <w:spaceForUL/>
    <w:balanceSingleByteDoubleByteWidth/>
    <w:doNotLeaveBackslashAlone/>
    <w:ulTrailSpace/>
    <w:doNotExpandShiftReturn/>
    <w:adjustLineHeightInTable/>
    <w:useFELayout/>
  </w:compat>
  <w:rsids>
    <w:rsidRoot w:val="00C15A6B"/>
    <w:rsid w:val="00000651"/>
    <w:rsid w:val="000047D4"/>
    <w:rsid w:val="00016191"/>
    <w:rsid w:val="0001642C"/>
    <w:rsid w:val="000F2C42"/>
    <w:rsid w:val="002217B1"/>
    <w:rsid w:val="00322D9C"/>
    <w:rsid w:val="00344743"/>
    <w:rsid w:val="00374626"/>
    <w:rsid w:val="003B2291"/>
    <w:rsid w:val="003F58BB"/>
    <w:rsid w:val="00435C40"/>
    <w:rsid w:val="004A6F92"/>
    <w:rsid w:val="004D46ED"/>
    <w:rsid w:val="004E4B72"/>
    <w:rsid w:val="00520E0B"/>
    <w:rsid w:val="005B3340"/>
    <w:rsid w:val="005D3CD8"/>
    <w:rsid w:val="0075037C"/>
    <w:rsid w:val="007E27B4"/>
    <w:rsid w:val="00831C54"/>
    <w:rsid w:val="00856521"/>
    <w:rsid w:val="008778C1"/>
    <w:rsid w:val="008E7E77"/>
    <w:rsid w:val="00901A96"/>
    <w:rsid w:val="00902D45"/>
    <w:rsid w:val="0094782C"/>
    <w:rsid w:val="00985AE4"/>
    <w:rsid w:val="009C137D"/>
    <w:rsid w:val="00AD5446"/>
    <w:rsid w:val="00AE0BB9"/>
    <w:rsid w:val="00AE2251"/>
    <w:rsid w:val="00B01E36"/>
    <w:rsid w:val="00C15393"/>
    <w:rsid w:val="00C15A6B"/>
    <w:rsid w:val="00C26683"/>
    <w:rsid w:val="00DD6C6D"/>
    <w:rsid w:val="00E25BB8"/>
    <w:rsid w:val="00E969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 w:eastAsia="仿宋" w:hAnsi="仿宋"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A6B"/>
    <w:pPr>
      <w:widowControl w:val="0"/>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C15A6B"/>
    <w:rPr>
      <w:rFonts w:ascii="宋体" w:hAnsi="Courier New" w:cs="宋体"/>
      <w:szCs w:val="21"/>
    </w:rPr>
  </w:style>
  <w:style w:type="character" w:customStyle="1" w:styleId="Char">
    <w:name w:val="纯文本 Char"/>
    <w:basedOn w:val="a0"/>
    <w:link w:val="a3"/>
    <w:rsid w:val="00C15A6B"/>
    <w:rPr>
      <w:rFonts w:ascii="宋体" w:eastAsia="宋体" w:hAnsi="Courier New" w:cs="宋体"/>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1024</Words>
  <Characters>5839</Characters>
  <Application>Microsoft Office Word</Application>
  <DocSecurity>0</DocSecurity>
  <Lines>48</Lines>
  <Paragraphs>13</Paragraphs>
  <ScaleCrop>false</ScaleCrop>
  <Company/>
  <LinksUpToDate>false</LinksUpToDate>
  <CharactersWithSpaces>6850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xbany</cp:lastModifiedBy>
  <cp:revision>1</cp:revision>
  <dcterms:created xsi:type="dcterms:W3CDTF">2017-06-09T07:18:00Z</dcterms:created>
  <dcterms:modified xsi:type="dcterms:W3CDTF">2017-06-09T07:19:00Z</dcterms:modified>
</cp:coreProperties>
</file>